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C6A99" w14:textId="77777777" w:rsidR="00767858" w:rsidRPr="006B7810" w:rsidRDefault="006B7810" w:rsidP="006B7810">
      <w:pPr>
        <w:pStyle w:val="1"/>
        <w:rPr>
          <w:rFonts w:ascii="Times New Roman" w:hAnsi="Times New Roman" w:cs="Times New Roman"/>
          <w:color w:val="5B9BD5" w:themeColor="accent1"/>
          <w:szCs w:val="24"/>
        </w:rPr>
      </w:pPr>
      <w:r w:rsidRPr="006B7810">
        <w:rPr>
          <w:rFonts w:ascii="Times New Roman" w:hAnsi="Times New Roman" w:cs="Times New Roman"/>
          <w:color w:val="5B9BD5" w:themeColor="accent1"/>
          <w:szCs w:val="24"/>
        </w:rPr>
        <w:t>ПОЛЕТНЫЙ КОНТРОЛЛЕР</w:t>
      </w:r>
    </w:p>
    <w:p w14:paraId="76025BC7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Беспилотники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мультироторного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типа, аэродинамически неустойчивы и требуют постоянной стабилизации в полете. Так как человек не способен одновременно контролировать скорость вращения трех и более двигателей достаточно точно, чтобы сохранять баланс беспилотного летательного аппарата в воздухе. Появление достаточно быстродействующих микроконтроллеров и интегральных датчиков ускорения и угловой скорости на основе </w:t>
      </w:r>
      <w:proofErr w:type="spellStart"/>
      <w:r w:rsidRPr="006B7810">
        <w:rPr>
          <w:rFonts w:ascii="Times New Roman" w:hAnsi="Times New Roman" w:cs="Times New Roman"/>
          <w:szCs w:val="24"/>
        </w:rPr>
        <w:t>микроэлектромеханических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систем (МЭМС), позволили решить эту задачу, и стимулировать развитие высокопроизводительных полетных контроллеров (автопилотов), алгоритмы которых в свою очередь раскрывают новые возможности управления полетом.</w:t>
      </w:r>
    </w:p>
    <w:p w14:paraId="5387C638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Полетный контроллер – электронное устройство, представляющее из себя вычислительную систему, работающую по сложным алгоритмам и управляющая полетом беспилотного летательного аппарата. Функции полетного контроллера могут определяться установленной на борту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мультикоптера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дополнительной периферией (GPS, модем, OSD, подвес для фото/видеокамеры, датчики тока и напряжения, поисковые средства и </w:t>
      </w:r>
      <w:proofErr w:type="spellStart"/>
      <w:r w:rsidRPr="006B7810">
        <w:rPr>
          <w:rFonts w:ascii="Times New Roman" w:hAnsi="Times New Roman" w:cs="Times New Roman"/>
          <w:szCs w:val="24"/>
        </w:rPr>
        <w:t>тд</w:t>
      </w:r>
      <w:proofErr w:type="spellEnd"/>
      <w:r w:rsidRPr="006B7810">
        <w:rPr>
          <w:rFonts w:ascii="Times New Roman" w:hAnsi="Times New Roman" w:cs="Times New Roman"/>
          <w:szCs w:val="24"/>
        </w:rPr>
        <w:t>.).</w:t>
      </w:r>
    </w:p>
    <w:p w14:paraId="1ACC45F6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Основные задачи выполняемые полетным контроллеров:</w:t>
      </w:r>
    </w:p>
    <w:p w14:paraId="29A4AC42" w14:textId="77777777" w:rsidR="006B7810" w:rsidRPr="006B7810" w:rsidRDefault="006B7810" w:rsidP="006B7810">
      <w:pPr>
        <w:pStyle w:val="a7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Стабилизация аппарата в воздухе</w:t>
      </w:r>
    </w:p>
    <w:p w14:paraId="2D713B2A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Сбор и обработка информации с инерциального измерительного блок (IMU), датчиков ускорений и угловой скорости, обеспечивая аэродинамическую устойчивость аппарата в горизонтальной плоскости. Некоторые IMU включают в себя магнитометры позволяя стабилизировать ориентацию аппарата относительно магнитного меридиана и удержания направления движения. </w:t>
      </w:r>
    </w:p>
    <w:p w14:paraId="6BF79644" w14:textId="77777777" w:rsidR="006B7810" w:rsidRPr="006B7810" w:rsidRDefault="006B7810" w:rsidP="006B7810">
      <w:pPr>
        <w:pStyle w:val="a7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Автоматическое удержание высоты </w:t>
      </w:r>
    </w:p>
    <w:p w14:paraId="144CB102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Сбор и обработка информации с барометрических, ультразвуковых, инфракрасных сенсоров или радиотехнических высотомеров, датчики рассчитывают высоту и обеспечивают стабилизацию аппарата в вертикальной плоскости. Возможность привязки позиции коптера на заданной высоте и в заданной точке при помощи модулей GPS/ГЛОНАСС.</w:t>
      </w:r>
    </w:p>
    <w:p w14:paraId="5D2F4868" w14:textId="77777777" w:rsidR="006B7810" w:rsidRPr="006B7810" w:rsidRDefault="006B7810" w:rsidP="006B7810">
      <w:pPr>
        <w:pStyle w:val="a7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Автономный полет</w:t>
      </w:r>
    </w:p>
    <w:p w14:paraId="79F99DD6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Выполнение заранее построенного маршрута полетного задания созданным в специальном программном обеспечении с постоянным или переменным соблюдением телеметрических данных заданными оператором, и осуществлять автоматический возврат в точку старта при помощи модуля GPS/ГЛОНАСС.</w:t>
      </w:r>
    </w:p>
    <w:p w14:paraId="782915B2" w14:textId="77777777" w:rsidR="006B7810" w:rsidRPr="006B7810" w:rsidRDefault="006B7810" w:rsidP="006B7810">
      <w:pPr>
        <w:pStyle w:val="a7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Система искусственного (технического) зрения</w:t>
      </w:r>
    </w:p>
    <w:p w14:paraId="5B3250B6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Остановка перед препятствиями и их преодоление, по средству набора сенсоров, определяющих расстояние до объекта. В случае оснащения системой технического зрения, полетный контроллер должен обладать высокой вычислительной способностью, который в реальном времени будет аккумулировать и обрабатывать данные с сенсоров, постоянно сканирующих окружающую среду. Состав системы может отличаться типом и количеством датчиков, соответственно у разных коптеров различается, как принцип, так и математические алгоритмы работы и взаимодействия между этими датчиками.</w:t>
      </w:r>
    </w:p>
    <w:p w14:paraId="344F4A7B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Система технического зрения может включает набор следующих сенсоров: стереоскопические (датчик изображения), инфракрасные или ультразвуковые дальномеры, двумерные </w:t>
      </w:r>
      <w:proofErr w:type="spellStart"/>
      <w:r w:rsidRPr="006B7810">
        <w:rPr>
          <w:rFonts w:ascii="Times New Roman" w:hAnsi="Times New Roman" w:cs="Times New Roman"/>
          <w:szCs w:val="24"/>
        </w:rPr>
        <w:t>лидары</w:t>
      </w:r>
      <w:proofErr w:type="spellEnd"/>
      <w:r w:rsidRPr="006B7810">
        <w:rPr>
          <w:rFonts w:ascii="Times New Roman" w:hAnsi="Times New Roman" w:cs="Times New Roman"/>
          <w:szCs w:val="24"/>
        </w:rPr>
        <w:t>, 3D-лидары (</w:t>
      </w:r>
      <w:proofErr w:type="spellStart"/>
      <w:r w:rsidRPr="006B7810">
        <w:rPr>
          <w:rFonts w:ascii="Times New Roman" w:hAnsi="Times New Roman" w:cs="Times New Roman"/>
          <w:szCs w:val="24"/>
        </w:rPr>
        <w:t>Flash-LiDAR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Time-of-Flight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). Последние с алгоритмами одновременной навигации и построения карты (SLAM) позволяют строить 3D-модель </w:t>
      </w:r>
      <w:r w:rsidRPr="006B7810">
        <w:rPr>
          <w:rFonts w:ascii="Times New Roman" w:hAnsi="Times New Roman" w:cs="Times New Roman"/>
          <w:szCs w:val="24"/>
        </w:rPr>
        <w:lastRenderedPageBreak/>
        <w:t>окружающего пространства и планировать в нем безопасный маршрут, предотвращая столкновения с препятствиями.</w:t>
      </w:r>
    </w:p>
    <w:p w14:paraId="60E92DE5" w14:textId="77777777" w:rsidR="006B7810" w:rsidRPr="006B7810" w:rsidRDefault="006B7810" w:rsidP="006B7810">
      <w:pPr>
        <w:pStyle w:val="a7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Передача на землю текущих параметров полета</w:t>
      </w:r>
    </w:p>
    <w:p w14:paraId="6C928288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Сбор и обработка данных с внешних источников данных (GPS/ГЛОНАСС, датчики тока, напряжения, температуры) и штатных (барометр, акселерометр, магнитометр) с последующей передачей потока данных на модуль OSD (</w:t>
      </w:r>
      <w:proofErr w:type="spellStart"/>
      <w:r w:rsidRPr="006B7810">
        <w:rPr>
          <w:rFonts w:ascii="Times New Roman" w:hAnsi="Times New Roman" w:cs="Times New Roman"/>
          <w:szCs w:val="24"/>
        </w:rPr>
        <w:t>On-Screen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Data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– будет рассмотрен далее), которые на земле отображаются на FPV-очках или дисплее. Данные телеметрии так же могут передаваться непосредственно с полетного контроллера при помощи радиомодема, который обеспечивает двухстороннюю связь по протоколу UART (универсальный асинхронный приемопередатчик) через радиоканал.</w:t>
      </w:r>
    </w:p>
    <w:p w14:paraId="4BA67B2A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0" w:name="_Toc48142245"/>
      <w:bookmarkStart w:id="1" w:name="_Toc48144136"/>
      <w:r w:rsidRPr="006B7810">
        <w:rPr>
          <w:rFonts w:ascii="Times New Roman" w:hAnsi="Times New Roman" w:cs="Times New Roman"/>
        </w:rPr>
        <w:t>Инерциальный измерительный блок (IMU)</w:t>
      </w:r>
      <w:bookmarkEnd w:id="0"/>
      <w:bookmarkEnd w:id="1"/>
    </w:p>
    <w:p w14:paraId="4CCFD97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Полетный контроллер оснащен набором миниатюрных измерительных устройств (датчиков), которые лежат в основе инерциального измерительного блока. </w:t>
      </w:r>
    </w:p>
    <w:p w14:paraId="5CD78B71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Инерциальный измерительный блок или система инерциальной навигации (от англ. IMU – </w:t>
      </w:r>
      <w:proofErr w:type="spellStart"/>
      <w:r w:rsidRPr="006B7810">
        <w:rPr>
          <w:rFonts w:ascii="Times New Roman" w:hAnsi="Times New Roman" w:cs="Times New Roman"/>
          <w:szCs w:val="24"/>
        </w:rPr>
        <w:t>Inertial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Measurement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Unit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) – это система, которая определяет своё положение в пространстве используя свойства инерции тел, то есть определяет на какой угол и по какой оси она была повернута и была смещена относительно начальной точки. Измерительный блок включает в себя датчики линейного ускорения (акселерометр) и угловой скорости (гироскоп). Основной задачей датчиков на полетном контроллере является непрерывное получение навигационных данных для математических расчетов микроконтроллером (микропроцессором), который устанавливает положение беспилотника относительно горизонта и обнаруживает изменения углов ориентации, относительно его предыдущего положения в пространстве, затем направляет данные в электронные регуляторы оборотов двигателей (ESC). Вычисленные данные микроконтроллером позволяют обеспечивать полет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мультикоптером</w:t>
      </w:r>
      <w:proofErr w:type="spellEnd"/>
      <w:r w:rsidRPr="006B7810">
        <w:rPr>
          <w:rFonts w:ascii="Times New Roman" w:hAnsi="Times New Roman" w:cs="Times New Roman"/>
          <w:szCs w:val="24"/>
        </w:rPr>
        <w:t>, управляя газом, углами крена, тангажа и рысканья (</w:t>
      </w:r>
      <w:proofErr w:type="spellStart"/>
      <w:r w:rsidRPr="006B7810">
        <w:rPr>
          <w:rFonts w:ascii="Times New Roman" w:hAnsi="Times New Roman" w:cs="Times New Roman"/>
          <w:szCs w:val="24"/>
        </w:rPr>
        <w:t>throttle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B7810">
        <w:rPr>
          <w:rFonts w:ascii="Times New Roman" w:hAnsi="Times New Roman" w:cs="Times New Roman"/>
          <w:szCs w:val="24"/>
        </w:rPr>
        <w:t>pitch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B7810">
        <w:rPr>
          <w:rFonts w:ascii="Times New Roman" w:hAnsi="Times New Roman" w:cs="Times New Roman"/>
          <w:szCs w:val="24"/>
        </w:rPr>
        <w:t>roll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B7810">
        <w:rPr>
          <w:rFonts w:ascii="Times New Roman" w:hAnsi="Times New Roman" w:cs="Times New Roman"/>
          <w:szCs w:val="24"/>
        </w:rPr>
        <w:t>yaw</w:t>
      </w:r>
      <w:proofErr w:type="spellEnd"/>
      <w:r w:rsidRPr="006B7810">
        <w:rPr>
          <w:rFonts w:ascii="Times New Roman" w:hAnsi="Times New Roman" w:cs="Times New Roman"/>
          <w:szCs w:val="24"/>
        </w:rPr>
        <w:t>).</w:t>
      </w:r>
    </w:p>
    <w:p w14:paraId="540D51A1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Современные датчики положения и ускорений используемые при управления беспилотными летательными аппаратами основаны на технологии </w:t>
      </w:r>
      <w:proofErr w:type="spellStart"/>
      <w:r w:rsidRPr="006B7810">
        <w:rPr>
          <w:rFonts w:ascii="Times New Roman" w:hAnsi="Times New Roman" w:cs="Times New Roman"/>
          <w:szCs w:val="24"/>
        </w:rPr>
        <w:t>микроэлектромеханических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систем (МЭМС).</w:t>
      </w:r>
    </w:p>
    <w:p w14:paraId="1E0176B1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МЭМС (MEMS) или </w:t>
      </w:r>
      <w:proofErr w:type="spellStart"/>
      <w:r w:rsidRPr="006B7810">
        <w:rPr>
          <w:rFonts w:ascii="Times New Roman" w:hAnsi="Times New Roman" w:cs="Times New Roman"/>
          <w:szCs w:val="24"/>
        </w:rPr>
        <w:t>микроэлектромеханические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системы представляет собой технологию, которая позволяет миниатюризировать механические структуры и полностью интегрировать их с электрическими схема, что приводит к одному физическому устройству, где механические и электрические компоненты работают для реализации желаемой функциональности. Таким образом, МЭМС-устройство представляет собой микро (т.е. очень маленький) чип, в котором одновременно находятся электрическая система, отвечающая за обработку сигналов и движущаяся механическая система. Физические размеры МЭМС-устройств могут варьироваться от одного микрона до нескольких миллиметров, а также от относительно простых структур практически без движущихся элементов до очень сложных электромеханических систем.</w:t>
      </w:r>
    </w:p>
    <w:p w14:paraId="393318AD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2" w:name="_Toc48142246"/>
      <w:bookmarkStart w:id="3" w:name="_Toc48144137"/>
      <w:r w:rsidRPr="006B7810">
        <w:rPr>
          <w:rFonts w:ascii="Times New Roman" w:hAnsi="Times New Roman" w:cs="Times New Roman"/>
        </w:rPr>
        <w:t>Принцип работы интегрального гироскопа</w:t>
      </w:r>
      <w:bookmarkEnd w:id="2"/>
      <w:bookmarkEnd w:id="3"/>
    </w:p>
    <w:p w14:paraId="78467D69" w14:textId="5D1270C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Гироскоп (от греч. «</w:t>
      </w:r>
      <w:proofErr w:type="spellStart"/>
      <w:r w:rsidRPr="006B7810">
        <w:rPr>
          <w:rFonts w:ascii="Times New Roman" w:hAnsi="Times New Roman" w:cs="Times New Roman"/>
          <w:szCs w:val="24"/>
        </w:rPr>
        <w:t>gyros</w:t>
      </w:r>
      <w:proofErr w:type="spellEnd"/>
      <w:r w:rsidRPr="006B7810">
        <w:rPr>
          <w:rFonts w:ascii="Times New Roman" w:hAnsi="Times New Roman" w:cs="Times New Roman"/>
          <w:szCs w:val="24"/>
        </w:rPr>
        <w:t>» – круг и «</w:t>
      </w:r>
      <w:proofErr w:type="spellStart"/>
      <w:r w:rsidRPr="006B7810">
        <w:rPr>
          <w:rFonts w:ascii="Times New Roman" w:hAnsi="Times New Roman" w:cs="Times New Roman"/>
          <w:szCs w:val="24"/>
        </w:rPr>
        <w:t>skopeo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» – смотрю, наблюдаю) – это устройство, которые способно реагировать на изменение углов ориентации объекта, относительно </w:t>
      </w:r>
      <w:r w:rsidRPr="006B7810">
        <w:rPr>
          <w:rFonts w:ascii="Times New Roman" w:hAnsi="Times New Roman" w:cs="Times New Roman"/>
          <w:szCs w:val="24"/>
        </w:rPr>
        <w:lastRenderedPageBreak/>
        <w:t>инерциальной системы отсчета и определять его положение в пространстве. Схема показана на рисунке 1.</w:t>
      </w:r>
    </w:p>
    <w:p w14:paraId="434619CF" w14:textId="77777777" w:rsidR="006B7810" w:rsidRPr="006B7810" w:rsidRDefault="006B7810" w:rsidP="006B7810">
      <w:pPr>
        <w:rPr>
          <w:rFonts w:ascii="Times New Roman" w:hAnsi="Times New Roman" w:cs="Times New Roman"/>
          <w:sz w:val="24"/>
          <w:szCs w:val="24"/>
        </w:rPr>
      </w:pPr>
    </w:p>
    <w:p w14:paraId="7358ECFE" w14:textId="77777777" w:rsidR="006B7810" w:rsidRPr="006B7810" w:rsidRDefault="006B7810" w:rsidP="006B7810">
      <w:pPr>
        <w:pStyle w:val="aa"/>
      </w:pPr>
      <w:r w:rsidRPr="006B7810">
        <w:fldChar w:fldCharType="begin"/>
      </w:r>
      <w:r w:rsidRPr="006B7810">
        <w:instrText xml:space="preserve"> INCLUDEPICTURE "https://lh6.googleusercontent.com/Dum1an_Nur7zdWceaBn29NK1hP161CgA2t7ZsmebLkq1uSNL4yMQWcIu6Ybk_MkgoQDwUlz4W4xWJKRNO98ZWTJDslHaVGIW67yybmgGA63B6ys_wTL2VyaBX5LLLcVCMKAoZFA" \* MERGEFORMATINET </w:instrText>
      </w:r>
      <w:r w:rsidRPr="006B7810">
        <w:fldChar w:fldCharType="separate"/>
      </w:r>
      <w:r w:rsidRPr="006B7810">
        <w:drawing>
          <wp:inline distT="0" distB="0" distL="0" distR="0" wp14:anchorId="5B774B53" wp14:editId="0A91A039">
            <wp:extent cx="5143500" cy="2743200"/>
            <wp:effectExtent l="0" t="0" r="0" b="0"/>
            <wp:docPr id="234" name="Рисунок 234" descr="https://lh6.googleusercontent.com/Dum1an_Nur7zdWceaBn29NK1hP161CgA2t7ZsmebLkq1uSNL4yMQWcIu6Ybk_MkgoQDwUlz4W4xWJKRNO98ZWTJDslHaVGIW67yybmgGA63B6ys_wTL2VyaBX5LLLcVCMKAoZ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6.googleusercontent.com/Dum1an_Nur7zdWceaBn29NK1hP161CgA2t7ZsmebLkq1uSNL4yMQWcIu6Ybk_MkgoQDwUlz4W4xWJKRNO98ZWTJDslHaVGIW67yybmgGA63B6ys_wTL2VyaBX5LLLcVCMKAoZF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3588C176" w14:textId="12E1EC62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1 – Устройство интегрального гироскопа </w:t>
      </w:r>
    </w:p>
    <w:p w14:paraId="5A72A900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Чувствительным элементом интегрального гироскопа являются две подвижные массы (грузики), которые находятся в непрерывном движении на упругом подвесе в противоположенных направлениях. Источником колебаний подвижной массы является гребенчатые электростатические двигатели. Подвижная масса, вместе с электродами, расположенная на подложке, образуют конденсаторы, входящие в состав дифференциальной схемы, вырабатывающей сигнал, пропорциональный разности емкостей конденсатора. Линейное ускорение одинаково воздействует на обе подвижные массы и подложку, поэтому сигнал на выходе дифференциальной схемы не появляется. Как только произойдет изменение угловой скорости относительно оси вращения, то на подвижные массы начинает действовать сила Кориолиса, отклоняя подвижные массы в противоположных направлениях. Соответственно, емкость одного конденсатора увеличивается, а другого уменьшается, что порождает разностный сигнал, пропорциональный величине углового ускорения. Таким образом, осуществляется преобразование угловой скорости гироскопа в электрический параметр, величина которого детектируется специальным датчиком. </w:t>
      </w:r>
    </w:p>
    <w:p w14:paraId="7BCA5CBB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Для того, чтобы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определял положение в пространстве относительно трех ортогональных направлений х, y, и z, внутри одного корпуса микросхемы располагаются три датчика перпендикулярно осям. От сюда происходит название – трех осевой гироскоп.</w:t>
      </w:r>
    </w:p>
    <w:p w14:paraId="1D547C2E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4" w:name="_Toc48142247"/>
      <w:bookmarkStart w:id="5" w:name="_Toc48144138"/>
      <w:r w:rsidRPr="006B7810">
        <w:rPr>
          <w:rFonts w:ascii="Times New Roman" w:hAnsi="Times New Roman" w:cs="Times New Roman"/>
        </w:rPr>
        <w:t>Принцип работы интегрального акселерометра</w:t>
      </w:r>
      <w:bookmarkEnd w:id="4"/>
      <w:bookmarkEnd w:id="5"/>
    </w:p>
    <w:p w14:paraId="4D2CA922" w14:textId="399D798E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Акселерометр (от лат. «</w:t>
      </w:r>
      <w:proofErr w:type="spellStart"/>
      <w:r w:rsidRPr="006B7810">
        <w:rPr>
          <w:rFonts w:ascii="Times New Roman" w:hAnsi="Times New Roman" w:cs="Times New Roman"/>
          <w:szCs w:val="24"/>
        </w:rPr>
        <w:t>accelero</w:t>
      </w:r>
      <w:proofErr w:type="spellEnd"/>
      <w:r w:rsidRPr="006B7810">
        <w:rPr>
          <w:rFonts w:ascii="Times New Roman" w:hAnsi="Times New Roman" w:cs="Times New Roman"/>
          <w:szCs w:val="24"/>
        </w:rPr>
        <w:t>» – ускоряю и греч. «</w:t>
      </w:r>
      <w:proofErr w:type="spellStart"/>
      <w:r w:rsidRPr="006B7810">
        <w:rPr>
          <w:rFonts w:ascii="Times New Roman" w:hAnsi="Times New Roman" w:cs="Times New Roman"/>
          <w:szCs w:val="24"/>
        </w:rPr>
        <w:t>metreo</w:t>
      </w:r>
      <w:proofErr w:type="spellEnd"/>
      <w:r w:rsidRPr="006B7810">
        <w:rPr>
          <w:rFonts w:ascii="Times New Roman" w:hAnsi="Times New Roman" w:cs="Times New Roman"/>
          <w:szCs w:val="24"/>
        </w:rPr>
        <w:t>» – измеряю) – это устройство, которое измеряет кажущееся ускорение (разность между истинным ускорением объекта и гравитационным ускорением). В состав интегрального акселерометра входят высокоточный чувствительный элемент (движущийся) для определения ускорений и электронная часть, осуществляющая обработку сигнала (рисунок 2).</w:t>
      </w:r>
    </w:p>
    <w:p w14:paraId="45614E93" w14:textId="77777777" w:rsidR="006B7810" w:rsidRPr="006B7810" w:rsidRDefault="006B7810" w:rsidP="006B7810">
      <w:pPr>
        <w:pStyle w:val="aa"/>
      </w:pPr>
      <w:r w:rsidRPr="006B7810">
        <w:lastRenderedPageBreak/>
        <w:fldChar w:fldCharType="begin"/>
      </w:r>
      <w:r w:rsidRPr="006B7810">
        <w:instrText xml:space="preserve"> INCLUDEPICTURE "https://lh4.googleusercontent.com/Mm7AjPUUh4jKZOuQkfCUg1HrhliCshKLSaWiDffvO3AZ8o0uM97UFXRtYzKyKgNA5ZvpsDUIgTq0AcctbHSWkMk7tf1BVDa8TLgCG2q0a5UUgXYJW6Rc0qY9oVV-rP-HNt1llVw" \* MERGEFORMATINET </w:instrText>
      </w:r>
      <w:r w:rsidRPr="006B7810">
        <w:fldChar w:fldCharType="separate"/>
      </w:r>
      <w:r w:rsidRPr="006B7810">
        <w:drawing>
          <wp:inline distT="0" distB="0" distL="0" distR="0" wp14:anchorId="0FBC61DC" wp14:editId="4902DC69">
            <wp:extent cx="5164455" cy="3366770"/>
            <wp:effectExtent l="0" t="0" r="4445" b="0"/>
            <wp:docPr id="233" name="Рисунок 233" descr="https://lh4.googleusercontent.com/Mm7AjPUUh4jKZOuQkfCUg1HrhliCshKLSaWiDffvO3AZ8o0uM97UFXRtYzKyKgNA5ZvpsDUIgTq0AcctbHSWkMk7tf1BVDa8TLgCG2q0a5UUgXYJW6Rc0qY9oVV-rP-HNt1l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4.googleusercontent.com/Mm7AjPUUh4jKZOuQkfCUg1HrhliCshKLSaWiDffvO3AZ8o0uM97UFXRtYzKyKgNA5ZvpsDUIgTq0AcctbHSWkMk7tf1BVDa8TLgCG2q0a5UUgXYJW6Rc0qY9oVV-rP-HNt1llV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41103358" w14:textId="77777777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1 – </w:t>
      </w:r>
      <w:proofErr w:type="spellStart"/>
      <w:r w:rsidRPr="006B7810">
        <w:rPr>
          <w:rFonts w:ascii="Times New Roman" w:hAnsi="Times New Roman" w:cs="Times New Roman"/>
        </w:rPr>
        <w:t>Поликремниевые</w:t>
      </w:r>
      <w:proofErr w:type="spellEnd"/>
      <w:r w:rsidRPr="006B7810">
        <w:rPr>
          <w:rFonts w:ascii="Times New Roman" w:hAnsi="Times New Roman" w:cs="Times New Roman"/>
        </w:rPr>
        <w:t xml:space="preserve"> пружины; 2 – Фиксированные пластины (контакты); 3 – Кремниевая подложка (корпус); 4 – Подвижная масса с проводниками; 5 – Изменение емкости.</w:t>
      </w:r>
    </w:p>
    <w:p w14:paraId="258E9DEC" w14:textId="4DCF6EBE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2 – Устройство интегрального акселерометра </w:t>
      </w:r>
    </w:p>
    <w:p w14:paraId="6B4D303D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На статическом корпусе (не подвижном) параллельно размещены тонкие фиксированные пластины (контакты), снимающие показания, а источником данных является </w:t>
      </w:r>
      <w:proofErr w:type="gramStart"/>
      <w:r w:rsidRPr="006B7810">
        <w:rPr>
          <w:rFonts w:ascii="Times New Roman" w:hAnsi="Times New Roman" w:cs="Times New Roman"/>
          <w:szCs w:val="24"/>
        </w:rPr>
        <w:t>подвижная масса</w:t>
      </w:r>
      <w:proofErr w:type="gramEnd"/>
      <w:r w:rsidRPr="006B7810">
        <w:rPr>
          <w:rFonts w:ascii="Times New Roman" w:hAnsi="Times New Roman" w:cs="Times New Roman"/>
          <w:szCs w:val="24"/>
        </w:rPr>
        <w:t xml:space="preserve"> закрепленная на упругих </w:t>
      </w:r>
      <w:proofErr w:type="spellStart"/>
      <w:r w:rsidRPr="006B7810">
        <w:rPr>
          <w:rFonts w:ascii="Times New Roman" w:hAnsi="Times New Roman" w:cs="Times New Roman"/>
          <w:szCs w:val="24"/>
        </w:rPr>
        <w:t>поликремниевых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пружинах и выполнения в виде тонкой рамки с отведенными в стороны проводниками и допускающая перемещение в определенных пределах, когда к определенной оси применятся ускорение. </w:t>
      </w:r>
    </w:p>
    <w:p w14:paraId="0B407545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Отведенные в сторону проводники подвижной массы располагаются между фиксированными пластинами (контактами), через которые снимаются показания перемещения проводников. Объектом измерения выступает изменяющаяся емкость между фиксированными пластинами и проводниками подвижной массы, где изменение емкости пропорционально ускорению оси относительно который происходит движение.</w:t>
      </w:r>
    </w:p>
    <w:p w14:paraId="42DF9B21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 Датчик обрабатывает это изменение емкости и преобразует его в аналоговое выходное напряжение, где специальный чип, интегрированный в корпус МЭМС-устройства, его измеряет. С учетом этих данных и заранее известных массы и параметров подвижного элемента, чип выдает итоговое значение ускорения по одному из трех ортогональных направлений x, y, и z. Это значение используется микроконтроллером для автоматического выравнивания полета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мультикоптера</w:t>
      </w:r>
      <w:proofErr w:type="spellEnd"/>
      <w:r w:rsidRPr="006B7810">
        <w:rPr>
          <w:rFonts w:ascii="Times New Roman" w:hAnsi="Times New Roman" w:cs="Times New Roman"/>
          <w:szCs w:val="24"/>
        </w:rPr>
        <w:t>.</w:t>
      </w:r>
    </w:p>
    <w:p w14:paraId="174F0A45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Интегральные акселерометры, как и гироскопы в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мультикоптерах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являются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трехосевыми</w:t>
      </w:r>
      <w:proofErr w:type="spellEnd"/>
      <w:r w:rsidRPr="006B7810">
        <w:rPr>
          <w:rFonts w:ascii="Times New Roman" w:hAnsi="Times New Roman" w:cs="Times New Roman"/>
          <w:szCs w:val="24"/>
        </w:rPr>
        <w:t>, с тремя датчика расположены внутри одного корпуса микросхемы перпендикулярно осям х, у и z.</w:t>
      </w:r>
    </w:p>
    <w:p w14:paraId="4E49C545" w14:textId="682E2670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В современных МЭМС микросхемах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трехосевые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акселерометры и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трехосевые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гироскопы часто объединяют в одном корпусе, в этом же корпусе располагается электронная часть для предварительной обработки сигналов, с внешними протоколом обмена I</w:t>
      </w:r>
      <w:r w:rsidRPr="006B7810">
        <w:rPr>
          <w:rFonts w:ascii="Times New Roman" w:hAnsi="Times New Roman" w:cs="Times New Roman"/>
          <w:szCs w:val="24"/>
          <w:vertAlign w:val="superscript"/>
        </w:rPr>
        <w:t>2</w:t>
      </w:r>
      <w:r w:rsidRPr="006B7810">
        <w:rPr>
          <w:rFonts w:ascii="Times New Roman" w:hAnsi="Times New Roman" w:cs="Times New Roman"/>
          <w:szCs w:val="24"/>
        </w:rPr>
        <w:t>C или SPI. Ниже на рисунке 3 приведены наиболее популярные IMU, объединяющие акселерометр и гироскоп, используемые в полетных контроллерах.</w:t>
      </w:r>
    </w:p>
    <w:p w14:paraId="7F21B77D" w14:textId="77777777" w:rsidR="006B7810" w:rsidRPr="006B7810" w:rsidRDefault="006B7810" w:rsidP="006B7810">
      <w:pPr>
        <w:pStyle w:val="aa"/>
      </w:pPr>
      <w:r w:rsidRPr="006B7810">
        <w:lastRenderedPageBreak/>
        <w:fldChar w:fldCharType="begin"/>
      </w:r>
      <w:r w:rsidRPr="006B7810">
        <w:instrText xml:space="preserve"> INCLUDEPICTURE "https://lh4.googleusercontent.com/ueKNcaWzV6ayBlvSAl31rEJPEF_ym_GS0OQ1Rb0zWJtoRT0x1SDcWq6OekuECZXc2CHM0S6X2Ilnhs-5RvmhOvNfauGJFnNWGYfbv9opqYN8_8h-Q4dcecZ9HpUtyS3PQAu2gZU" \* MERGEFORMATINET </w:instrText>
      </w:r>
      <w:r w:rsidRPr="006B7810">
        <w:fldChar w:fldCharType="separate"/>
      </w:r>
      <w:r w:rsidRPr="006B7810">
        <w:drawing>
          <wp:inline distT="0" distB="0" distL="0" distR="0" wp14:anchorId="0DCE776C" wp14:editId="44C82474">
            <wp:extent cx="5940425" cy="2537460"/>
            <wp:effectExtent l="0" t="0" r="3175" b="2540"/>
            <wp:docPr id="232" name="Рисунок 232" descr="https://lh4.googleusercontent.com/ueKNcaWzV6ayBlvSAl31rEJPEF_ym_GS0OQ1Rb0zWJtoRT0x1SDcWq6OekuECZXc2CHM0S6X2Ilnhs-5RvmhOvNfauGJFnNWGYfbv9opqYN8_8h-Q4dcecZ9HpUtyS3PQAu2g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4.googleusercontent.com/ueKNcaWzV6ayBlvSAl31rEJPEF_ym_GS0OQ1Rb0zWJtoRT0x1SDcWq6OekuECZXc2CHM0S6X2Ilnhs-5RvmhOvNfauGJFnNWGYfbv9opqYN8_8h-Q4dcecZ9HpUtyS3PQAu2gZ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4B8924EE" w14:textId="77777777" w:rsidR="006B7810" w:rsidRPr="006B7810" w:rsidRDefault="006B7810" w:rsidP="006B7810">
      <w:pPr>
        <w:pStyle w:val="a9"/>
        <w:spacing w:after="0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>*MPU9150 – это MPU6050 со встроенным магнитометром АК8975;</w:t>
      </w:r>
    </w:p>
    <w:p w14:paraId="675A954D" w14:textId="77777777" w:rsidR="006B7810" w:rsidRPr="006B7810" w:rsidRDefault="006B7810" w:rsidP="006B7810">
      <w:pPr>
        <w:pStyle w:val="a9"/>
        <w:spacing w:after="0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>*MPU9250 – это MPU6500 с тем же магнитометром.</w:t>
      </w:r>
    </w:p>
    <w:p w14:paraId="191E98D2" w14:textId="77777777" w:rsidR="006B7810" w:rsidRPr="006B7810" w:rsidRDefault="006B7810" w:rsidP="006B7810">
      <w:pPr>
        <w:rPr>
          <w:rFonts w:ascii="Times New Roman" w:hAnsi="Times New Roman" w:cs="Times New Roman"/>
          <w:sz w:val="24"/>
          <w:szCs w:val="24"/>
        </w:rPr>
      </w:pPr>
    </w:p>
    <w:p w14:paraId="45D96EB4" w14:textId="19173936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3 – Модели IMU и способы подключения </w:t>
      </w:r>
    </w:p>
    <w:p w14:paraId="4178D4F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У IMU есть две основные характеристики, это частота работы или частота </w:t>
      </w:r>
      <w:proofErr w:type="spellStart"/>
      <w:r w:rsidRPr="006B7810">
        <w:rPr>
          <w:rFonts w:ascii="Times New Roman" w:hAnsi="Times New Roman" w:cs="Times New Roman"/>
          <w:szCs w:val="24"/>
        </w:rPr>
        <w:t>сэмплирования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и чувствительность к шумам (механическим вибрациям и электрическим помехам). Чтобы частично решить проблему с возникающими механическими вибрациями, на полетный контроллер устанавливаются демпферы или пористый материал, который сможет гасить вибрацию.</w:t>
      </w:r>
    </w:p>
    <w:p w14:paraId="538FF9CD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I</w:t>
      </w:r>
      <w:r w:rsidRPr="006B7810">
        <w:rPr>
          <w:rFonts w:ascii="Times New Roman" w:hAnsi="Times New Roman" w:cs="Times New Roman"/>
          <w:szCs w:val="24"/>
          <w:vertAlign w:val="superscript"/>
        </w:rPr>
        <w:t>2</w:t>
      </w:r>
      <w:r w:rsidRPr="006B7810">
        <w:rPr>
          <w:rFonts w:ascii="Times New Roman" w:hAnsi="Times New Roman" w:cs="Times New Roman"/>
          <w:szCs w:val="24"/>
        </w:rPr>
        <w:t>C и SPI – это протоколы связи (BUS) между микроконтроллером и IMU. В зависимости от того, какой протокол будет выбран, будут зависеть ограничения в скорости работы IMU. При использовании SPI, появляется возможность работать с большими частотами 32KHz, в то время как с протоколом I</w:t>
      </w:r>
      <w:r w:rsidRPr="006B7810">
        <w:rPr>
          <w:rFonts w:ascii="Times New Roman" w:hAnsi="Times New Roman" w:cs="Times New Roman"/>
          <w:szCs w:val="24"/>
          <w:vertAlign w:val="superscript"/>
        </w:rPr>
        <w:t>2</w:t>
      </w:r>
      <w:r w:rsidRPr="006B7810">
        <w:rPr>
          <w:rFonts w:ascii="Times New Roman" w:hAnsi="Times New Roman" w:cs="Times New Roman"/>
          <w:szCs w:val="24"/>
        </w:rPr>
        <w:t>C лимит ограничен в 4KHz. Поэтому большинство современных полетных контроллеров используют протокол SPI.</w:t>
      </w:r>
    </w:p>
    <w:p w14:paraId="556F0C08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6" w:name="_Toc48142248"/>
      <w:bookmarkStart w:id="7" w:name="_Toc48144139"/>
      <w:r w:rsidRPr="006B7810">
        <w:rPr>
          <w:rFonts w:ascii="Times New Roman" w:hAnsi="Times New Roman" w:cs="Times New Roman"/>
        </w:rPr>
        <w:t>Типы полетных контроллер (ПК)</w:t>
      </w:r>
      <w:bookmarkEnd w:id="6"/>
      <w:bookmarkEnd w:id="7"/>
    </w:p>
    <w:p w14:paraId="202D7197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Сегодня разрабатывается огромное количество различных типов полетных контроллеров для конкретных задач и видов беспилотников. Рассмотрим некоторые из них, используемых в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мультироторных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системах.</w:t>
      </w:r>
    </w:p>
    <w:p w14:paraId="0A6B69CD" w14:textId="66927014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ПК </w:t>
      </w:r>
      <w:proofErr w:type="spellStart"/>
      <w:r w:rsidRPr="006B7810">
        <w:rPr>
          <w:rFonts w:ascii="Times New Roman" w:hAnsi="Times New Roman" w:cs="Times New Roman"/>
          <w:szCs w:val="24"/>
        </w:rPr>
        <w:t>MultiWii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– один из первых и широко известных полетных контроллеров для беспилотных летательных аппаратов (рисунок 4). Имеет открытые исходные коды, так же имеет базовую инерциальную навигационную систему (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трехосевой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гироскоп и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трехосевой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акселерометр), которая может запрограммирована определенным требованиям. Имеет встроенные датчики давления (барометр) для определения высоты и магнитометр для стабилизации курса. Поддерживает прямое подключение модуля GPS, за счет чего реализуется точное позиционирование и возможностью полного программирования автономного полета. Подходит для </w:t>
      </w:r>
      <w:proofErr w:type="spellStart"/>
      <w:r w:rsidRPr="006B7810">
        <w:rPr>
          <w:rFonts w:ascii="Times New Roman" w:hAnsi="Times New Roman" w:cs="Times New Roman"/>
          <w:szCs w:val="24"/>
        </w:rPr>
        <w:t>аэрофото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/видеосъемке, возможно подключение </w:t>
      </w:r>
      <w:proofErr w:type="spellStart"/>
      <w:r w:rsidRPr="006B7810">
        <w:rPr>
          <w:rFonts w:ascii="Times New Roman" w:hAnsi="Times New Roman" w:cs="Times New Roman"/>
          <w:szCs w:val="24"/>
        </w:rPr>
        <w:t>Bluetooth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или радиомодема.</w:t>
      </w:r>
    </w:p>
    <w:p w14:paraId="55C69CF0" w14:textId="77777777" w:rsidR="006B7810" w:rsidRPr="006B7810" w:rsidRDefault="006B7810" w:rsidP="006B7810">
      <w:pPr>
        <w:pStyle w:val="aa"/>
      </w:pPr>
      <w:r w:rsidRPr="006B7810">
        <w:lastRenderedPageBreak/>
        <w:fldChar w:fldCharType="begin"/>
      </w:r>
      <w:r w:rsidRPr="006B7810">
        <w:instrText xml:space="preserve"> INCLUDEPICTURE "https://lh5.googleusercontent.com/NZt9akwLbOaxZms2gkgNsTQRCsWS_8zlieGwJOaiwwPapP1Q2UKX5Rtoq1FIfvVKLs0bSTUZW0VC459Fz1xW3PMuk4D7wOewKhJeI_17uoxD8qkkalLtP9jPQdHpRYWvE4rolNM" \* MERGEFORMATINET </w:instrText>
      </w:r>
      <w:r w:rsidRPr="006B7810">
        <w:fldChar w:fldCharType="separate"/>
      </w:r>
      <w:r w:rsidRPr="006B7810">
        <w:drawing>
          <wp:inline distT="0" distB="0" distL="0" distR="0" wp14:anchorId="4D2B5526" wp14:editId="126E78EF">
            <wp:extent cx="2338070" cy="1537970"/>
            <wp:effectExtent l="0" t="0" r="0" b="0"/>
            <wp:docPr id="231" name="Рисунок 231" descr="https://lh5.googleusercontent.com/NZt9akwLbOaxZms2gkgNsTQRCsWS_8zlieGwJOaiwwPapP1Q2UKX5Rtoq1FIfvVKLs0bSTUZW0VC459Fz1xW3PMuk4D7wOewKhJeI_17uoxD8qkkalLtP9jPQdHpRYWvE4rol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5.googleusercontent.com/NZt9akwLbOaxZms2gkgNsTQRCsWS_8zlieGwJOaiwwPapP1Q2UKX5Rtoq1FIfvVKLs0bSTUZW0VC459Fz1xW3PMuk4D7wOewKhJeI_17uoxD8qkkalLtP9jPQdHpRYWvE4rolN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  <w:r w:rsidRPr="006B7810">
        <w:t xml:space="preserve">   </w:t>
      </w:r>
      <w:r w:rsidRPr="006B7810">
        <w:fldChar w:fldCharType="begin"/>
      </w:r>
      <w:r w:rsidRPr="006B7810">
        <w:instrText xml:space="preserve"> INCLUDEPICTURE "https://lh3.googleusercontent.com/bJ6SgTcEkH5r9ik7CVYqXEMp8hhbTOt7ubF9S8PkFVRjbpQ7nbOHnG8kI9NWQvwA_KZr302wRg9vfNMLUXcqtnzcAZSkeXuTeSRZd2DHjQBy_qqZg5NipP30rJ_rMKaPu6-rsJI" \* MERGEFORMATINET </w:instrText>
      </w:r>
      <w:r w:rsidRPr="006B7810">
        <w:fldChar w:fldCharType="separate"/>
      </w:r>
      <w:r w:rsidRPr="006B7810">
        <w:drawing>
          <wp:inline distT="0" distB="0" distL="0" distR="0" wp14:anchorId="33223268" wp14:editId="41F4817E">
            <wp:extent cx="2265045" cy="1412875"/>
            <wp:effectExtent l="0" t="0" r="0" b="0"/>
            <wp:docPr id="230" name="Рисунок 230" descr="https://lh3.googleusercontent.com/bJ6SgTcEkH5r9ik7CVYqXEMp8hhbTOt7ubF9S8PkFVRjbpQ7nbOHnG8kI9NWQvwA_KZr302wRg9vfNMLUXcqtnzcAZSkeXuTeSRZd2DHjQBy_qqZg5NipP30rJ_rMKaPu6-rs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bJ6SgTcEkH5r9ik7CVYqXEMp8hhbTOt7ubF9S8PkFVRjbpQ7nbOHnG8kI9NWQvwA_KZr302wRg9vfNMLUXcqtnzcAZSkeXuTeSRZd2DHjQBy_qqZg5NipP30rJ_rMKaPu6-rsJ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3F7F7742" w14:textId="03CEB327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                         Рисунок 4 - </w:t>
      </w:r>
      <w:proofErr w:type="spellStart"/>
      <w:r w:rsidRPr="006B7810">
        <w:rPr>
          <w:rFonts w:ascii="Times New Roman" w:hAnsi="Times New Roman" w:cs="Times New Roman"/>
        </w:rPr>
        <w:t>Контоллеры</w:t>
      </w:r>
      <w:proofErr w:type="spellEnd"/>
      <w:r w:rsidRPr="006B7810">
        <w:rPr>
          <w:rFonts w:ascii="Times New Roman" w:hAnsi="Times New Roman" w:cs="Times New Roman"/>
        </w:rPr>
        <w:t xml:space="preserve"> </w:t>
      </w:r>
      <w:proofErr w:type="spellStart"/>
      <w:r w:rsidRPr="006B7810">
        <w:rPr>
          <w:rFonts w:ascii="Times New Roman" w:hAnsi="Times New Roman" w:cs="Times New Roman"/>
        </w:rPr>
        <w:t>MultiWii</w:t>
      </w:r>
      <w:proofErr w:type="spellEnd"/>
    </w:p>
    <w:p w14:paraId="180EF12D" w14:textId="2B525EC2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ПК </w:t>
      </w:r>
      <w:proofErr w:type="spellStart"/>
      <w:r w:rsidRPr="006B7810">
        <w:rPr>
          <w:rFonts w:ascii="Times New Roman" w:hAnsi="Times New Roman" w:cs="Times New Roman"/>
          <w:szCs w:val="24"/>
        </w:rPr>
        <w:t>PixHawk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– один из наиболее функциональных полетных контроллеров с открытым исходным кодом и архитектурой (рисунок </w:t>
      </w:r>
      <w:r w:rsidR="00BF5C1B">
        <w:rPr>
          <w:rFonts w:ascii="Times New Roman" w:hAnsi="Times New Roman" w:cs="Times New Roman"/>
          <w:szCs w:val="24"/>
        </w:rPr>
        <w:t>5</w:t>
      </w:r>
      <w:r w:rsidRPr="006B7810">
        <w:rPr>
          <w:rFonts w:ascii="Times New Roman" w:hAnsi="Times New Roman" w:cs="Times New Roman"/>
          <w:szCs w:val="24"/>
        </w:rPr>
        <w:fldChar w:fldCharType="begin"/>
      </w:r>
      <w:r w:rsidRPr="006B7810">
        <w:rPr>
          <w:rFonts w:ascii="Times New Roman" w:hAnsi="Times New Roman" w:cs="Times New Roman"/>
          <w:szCs w:val="24"/>
        </w:rPr>
        <w:instrText xml:space="preserve"> REF _Ref44608298 \h  \* MERGEFORMAT </w:instrText>
      </w:r>
      <w:r w:rsidRPr="006B7810">
        <w:rPr>
          <w:rFonts w:ascii="Times New Roman" w:hAnsi="Times New Roman" w:cs="Times New Roman"/>
          <w:szCs w:val="24"/>
        </w:rPr>
      </w:r>
      <w:r w:rsidRPr="006B7810">
        <w:rPr>
          <w:rFonts w:ascii="Times New Roman" w:hAnsi="Times New Roman" w:cs="Times New Roman"/>
          <w:szCs w:val="24"/>
        </w:rPr>
        <w:fldChar w:fldCharType="separate"/>
      </w:r>
      <w:r w:rsidRPr="006B7810">
        <w:rPr>
          <w:rFonts w:ascii="Times New Roman" w:hAnsi="Times New Roman" w:cs="Times New Roman"/>
          <w:szCs w:val="24"/>
        </w:rPr>
        <w:fldChar w:fldCharType="end"/>
      </w:r>
      <w:r w:rsidRPr="006B7810">
        <w:rPr>
          <w:rFonts w:ascii="Times New Roman" w:hAnsi="Times New Roman" w:cs="Times New Roman"/>
          <w:szCs w:val="24"/>
        </w:rPr>
        <w:t xml:space="preserve">). Построен на современной элементной базе, прежде всего 32-битном микроконтроллере STM32 на основе ядра ARM7 [10]. Базовая инерциальная навигационная система включает в себя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трехосевой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гироскоп и </w:t>
      </w:r>
      <w:proofErr w:type="spellStart"/>
      <w:r w:rsidRPr="006B7810">
        <w:rPr>
          <w:rFonts w:ascii="Times New Roman" w:hAnsi="Times New Roman" w:cs="Times New Roman"/>
          <w:szCs w:val="24"/>
        </w:rPr>
        <w:t>трехосевой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акселерометр, так же высокоточной барометр и магнитометр. Полетный контроллер оснащен дополнительным микроконтроллером (резервной системой) работающая на отдельной цепи питания, предусмотренный на случай отказа основного. Возможность подключения дополнительной периферии через протоколы обмена данных (UART, CAN, I</w:t>
      </w:r>
      <w:r w:rsidRPr="006B7810">
        <w:rPr>
          <w:rFonts w:ascii="Times New Roman" w:hAnsi="Times New Roman" w:cs="Times New Roman"/>
          <w:szCs w:val="24"/>
          <w:vertAlign w:val="superscript"/>
        </w:rPr>
        <w:t>2</w:t>
      </w:r>
      <w:r w:rsidRPr="006B7810">
        <w:rPr>
          <w:rFonts w:ascii="Times New Roman" w:hAnsi="Times New Roman" w:cs="Times New Roman"/>
          <w:szCs w:val="24"/>
        </w:rPr>
        <w:t xml:space="preserve">C, SPI). Модуль GPS для автономных полетов по заданным координатам и поддержка </w:t>
      </w:r>
      <w:proofErr w:type="spellStart"/>
      <w:r w:rsidRPr="006B7810">
        <w:rPr>
          <w:rFonts w:ascii="Times New Roman" w:hAnsi="Times New Roman" w:cs="Times New Roman"/>
          <w:szCs w:val="24"/>
        </w:rPr>
        <w:t>MicroSD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(черный ящик) для записи полетной информации.</w:t>
      </w:r>
    </w:p>
    <w:p w14:paraId="104708CB" w14:textId="77777777" w:rsidR="006B7810" w:rsidRPr="006B7810" w:rsidRDefault="006B7810" w:rsidP="006B7810">
      <w:pPr>
        <w:pStyle w:val="ad"/>
        <w:spacing w:before="0" w:beforeAutospacing="0" w:after="0" w:afterAutospacing="0"/>
        <w:ind w:firstLine="425"/>
        <w:jc w:val="center"/>
      </w:pPr>
      <w:r w:rsidRPr="006B7810">
        <w:rPr>
          <w:color w:val="000000"/>
          <w:bdr w:val="none" w:sz="0" w:space="0" w:color="auto" w:frame="1"/>
        </w:rPr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"https://lh3.googleusercontent.com/1YK0J-x5p_a8IDbcgNdVDCQKeXJrxwHTeYXk-fw7FsTHdh9ogH-MqsOk6zAfGzJbASST58PxZWiPIsyab1DQ7_ohk54zAVaxzEyB0ZRlAEXLV_pT7xIdoj7_llg8EEYTUNIyoP4"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5C18A413" wp14:editId="385B5CEC">
            <wp:extent cx="2576830" cy="1932940"/>
            <wp:effectExtent l="0" t="0" r="1270" b="0"/>
            <wp:docPr id="229" name="Рисунок 229" descr="https://lh3.googleusercontent.com/1YK0J-x5p_a8IDbcgNdVDCQKeXJrxwHTeYXk-fw7FsTHdh9ogH-MqsOk6zAfGzJbASST58PxZWiPIsyab1DQ7_ohk54zAVaxzEyB0ZRlAEXLV_pT7xIdoj7_llg8EEYTUNIyo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3.googleusercontent.com/1YK0J-x5p_a8IDbcgNdVDCQKeXJrxwHTeYXk-fw7FsTHdh9ogH-MqsOk6zAfGzJbASST58PxZWiPIsyab1DQ7_ohk54zAVaxzEyB0ZRlAEXLV_pT7xIdoj7_llg8EEYTUNIyoP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  <w:r w:rsidRPr="006B7810">
        <w:rPr>
          <w:color w:val="000000"/>
        </w:rPr>
        <w:t xml:space="preserve">               </w:t>
      </w:r>
      <w:r w:rsidRPr="006B7810">
        <w:rPr>
          <w:color w:val="000000"/>
          <w:bdr w:val="none" w:sz="0" w:space="0" w:color="auto" w:frame="1"/>
        </w:rPr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"https://lh3.googleusercontent.com/TecXfL1OHrU9WMnmY8K9X8KCJ-eauSaNX7_Bz5zfspfWVUWZmP5hk3iYSFzb14SGt8Jf3EC_fqd53uuV_T8FjnRR-Ao_499OgNh1zJOJI2fPZl9MNURQwPuExWPvv2FbUwzbB-s"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2408926B" wp14:editId="77E5CDB0">
            <wp:extent cx="2504440" cy="1891030"/>
            <wp:effectExtent l="0" t="0" r="0" b="1270"/>
            <wp:docPr id="228" name="Рисунок 228" descr="https://lh3.googleusercontent.com/TecXfL1OHrU9WMnmY8K9X8KCJ-eauSaNX7_Bz5zfspfWVUWZmP5hk3iYSFzb14SGt8Jf3EC_fqd53uuV_T8FjnRR-Ao_499OgNh1zJOJI2fPZl9MNURQwPuExWPvv2FbUwzbB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3.googleusercontent.com/TecXfL1OHrU9WMnmY8K9X8KCJ-eauSaNX7_Bz5zfspfWVUWZmP5hk3iYSFzb14SGt8Jf3EC_fqd53uuV_T8FjnRR-Ao_499OgNh1zJOJI2fPZl9MNURQwPuExWPvv2FbUwzbB-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</w:p>
    <w:p w14:paraId="10290521" w14:textId="27BDFB7A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5 – Контроллер </w:t>
      </w:r>
      <w:proofErr w:type="spellStart"/>
      <w:r w:rsidRPr="006B7810">
        <w:rPr>
          <w:rFonts w:ascii="Times New Roman" w:hAnsi="Times New Roman" w:cs="Times New Roman"/>
        </w:rPr>
        <w:t>PixHawk</w:t>
      </w:r>
      <w:proofErr w:type="spellEnd"/>
      <w:r w:rsidRPr="006B7810">
        <w:rPr>
          <w:rFonts w:ascii="Times New Roman" w:hAnsi="Times New Roman" w:cs="Times New Roman"/>
        </w:rPr>
        <w:t xml:space="preserve"> </w:t>
      </w:r>
    </w:p>
    <w:p w14:paraId="10B66B01" w14:textId="4FCAA4DC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ПК </w:t>
      </w:r>
      <w:proofErr w:type="spellStart"/>
      <w:r w:rsidRPr="006B7810">
        <w:rPr>
          <w:rFonts w:ascii="Times New Roman" w:hAnsi="Times New Roman" w:cs="Times New Roman"/>
          <w:szCs w:val="24"/>
        </w:rPr>
        <w:t>XRacer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F3 – полетный контроллер основан на поколении микропроцессоров серии F3, и разработан специально для FPV гонок, что предоставляет больше возможностей по гибкой настройке полетных параметров (рисунок 6). Имеет минимум расширенных функций, гироскоп и акселерометр, барометр и магнитометр не используются при FPV гонках.  Два последовательных порта UART 1 и 2 и один отдельный порт SBUS (он же UART3), восемь контактных площадок для моторов, установленный чип памяти на 16МБ для настройки ПИД коэффициентов и отдельная кнопка для прошивки загрузчика.</w:t>
      </w:r>
    </w:p>
    <w:p w14:paraId="4133B8B0" w14:textId="77777777" w:rsidR="006B7810" w:rsidRPr="006B7810" w:rsidRDefault="006B7810" w:rsidP="006B7810">
      <w:pPr>
        <w:rPr>
          <w:rFonts w:ascii="Times New Roman" w:hAnsi="Times New Roman" w:cs="Times New Roman"/>
          <w:sz w:val="24"/>
          <w:szCs w:val="24"/>
        </w:rPr>
      </w:pPr>
    </w:p>
    <w:p w14:paraId="78412208" w14:textId="77777777" w:rsidR="006B7810" w:rsidRPr="006B7810" w:rsidRDefault="006B7810" w:rsidP="006B7810">
      <w:pPr>
        <w:pStyle w:val="ad"/>
        <w:spacing w:before="0" w:beforeAutospacing="0" w:after="0" w:afterAutospacing="0"/>
        <w:ind w:firstLine="425"/>
        <w:jc w:val="center"/>
      </w:pPr>
      <w:r w:rsidRPr="006B7810">
        <w:rPr>
          <w:color w:val="000000"/>
          <w:bdr w:val="none" w:sz="0" w:space="0" w:color="auto" w:frame="1"/>
        </w:rPr>
        <w:lastRenderedPageBreak/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"https://lh5.googleusercontent.com/8bnKfTpYx9nlK0828VCBrzrH5nntIzZpPX4vRtgqYv0lrf_iJWHEHZQLAA1KSMrUeh2VXZrZhKz1dULQO0giHjeTbgiaqsRQhGtzFNb7Z7yX-6HlKDeBL3kEcPHOms15mUHE7-k"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4610C954" wp14:editId="0D08870B">
            <wp:extent cx="2348230" cy="1943100"/>
            <wp:effectExtent l="0" t="0" r="1270" b="0"/>
            <wp:docPr id="227" name="Рисунок 227" descr="https://lh5.googleusercontent.com/8bnKfTpYx9nlK0828VCBrzrH5nntIzZpPX4vRtgqYv0lrf_iJWHEHZQLAA1KSMrUeh2VXZrZhKz1dULQO0giHjeTbgiaqsRQhGtzFNb7Z7yX-6HlKDeBL3kEcPHOms15mUHE7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5.googleusercontent.com/8bnKfTpYx9nlK0828VCBrzrH5nntIzZpPX4vRtgqYv0lrf_iJWHEHZQLAA1KSMrUeh2VXZrZhKz1dULQO0giHjeTbgiaqsRQhGtzFNb7Z7yX-6HlKDeBL3kEcPHOms15mUHE7-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  <w:r w:rsidRPr="006B7810">
        <w:rPr>
          <w:color w:val="000000"/>
        </w:rPr>
        <w:t xml:space="preserve">               </w:t>
      </w:r>
      <w:r w:rsidRPr="006B7810">
        <w:rPr>
          <w:color w:val="000000"/>
          <w:bdr w:val="none" w:sz="0" w:space="0" w:color="auto" w:frame="1"/>
        </w:rPr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"https://lh3.googleusercontent.com/Jrxo2vWRAJCS2exYUgX7tU3vQbPr9OeWBquzxpqWjLa6075NUhwac9Le1Mou_Xnp-c2sO5Uj0xv5lTjA6Lm2yqX8r93nfsmbH6eIBd8PHqoKZc5LROruV8JHLXFeb-vhfys3ANc"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1B315736" wp14:editId="4EEB7E85">
            <wp:extent cx="2504440" cy="1953260"/>
            <wp:effectExtent l="0" t="0" r="0" b="2540"/>
            <wp:docPr id="226" name="Рисунок 226" descr="https://lh3.googleusercontent.com/Jrxo2vWRAJCS2exYUgX7tU3vQbPr9OeWBquzxpqWjLa6075NUhwac9Le1Mou_Xnp-c2sO5Uj0xv5lTjA6Lm2yqX8r93nfsmbH6eIBd8PHqoKZc5LROruV8JHLXFeb-vhfys3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3.googleusercontent.com/Jrxo2vWRAJCS2exYUgX7tU3vQbPr9OeWBquzxpqWjLa6075NUhwac9Le1Mou_Xnp-c2sO5Uj0xv5lTjA6Lm2yqX8r93nfsmbH6eIBd8PHqoKZc5LROruV8JHLXFeb-vhfys3AN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</w:p>
    <w:p w14:paraId="75C394E6" w14:textId="655FB75F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6 – </w:t>
      </w:r>
      <w:proofErr w:type="spellStart"/>
      <w:r w:rsidRPr="006B7810">
        <w:rPr>
          <w:rFonts w:ascii="Times New Roman" w:hAnsi="Times New Roman" w:cs="Times New Roman"/>
        </w:rPr>
        <w:t>XRacer</w:t>
      </w:r>
      <w:proofErr w:type="spellEnd"/>
      <w:r w:rsidRPr="006B7810">
        <w:rPr>
          <w:rFonts w:ascii="Times New Roman" w:hAnsi="Times New Roman" w:cs="Times New Roman"/>
        </w:rPr>
        <w:t xml:space="preserve"> F3 </w:t>
      </w:r>
    </w:p>
    <w:p w14:paraId="6B342F77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8" w:name="_Toc48142249"/>
      <w:bookmarkStart w:id="9" w:name="_Toc48144140"/>
      <w:r w:rsidRPr="006B7810">
        <w:rPr>
          <w:rFonts w:ascii="Times New Roman" w:hAnsi="Times New Roman" w:cs="Times New Roman"/>
        </w:rPr>
        <w:t>Процессор полетного контроллера</w:t>
      </w:r>
      <w:bookmarkEnd w:id="8"/>
      <w:bookmarkEnd w:id="9"/>
    </w:p>
    <w:p w14:paraId="4C0DE86F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Процессор или правильней называть его микроконтроллером отвечает за все вычислительные операции системы и от него зависит насколько быстро будут обрабатываться поступающие к нему данные. Микроконтроллеры (процессоры) делятся на поколения: F1, F3, F4, F7. Серия поколений микроконтроллеров основаны на базе семейства 32-битных микроконтроллерных интегральных схемах STM32.</w:t>
      </w:r>
    </w:p>
    <w:p w14:paraId="4C9ABC12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 Основные отличия в работе этих поколений заключается в размере памяти и вычислительных мощностях (тактовая частота). Таблица с отличительными техническими характеристиками микроконтроллеров различных поколений приведена ниже.</w:t>
      </w:r>
    </w:p>
    <w:p w14:paraId="672DDEE5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</w:p>
    <w:p w14:paraId="65CCE7A8" w14:textId="77777777" w:rsidR="006B7810" w:rsidRPr="006B7810" w:rsidRDefault="006B7810" w:rsidP="006B7810">
      <w:pPr>
        <w:pStyle w:val="ab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Таблица 3 - Технические характеристики микроконтроллеров различных поколений</w:t>
      </w:r>
    </w:p>
    <w:p w14:paraId="00E00A87" w14:textId="77777777" w:rsidR="006B7810" w:rsidRPr="006B7810" w:rsidRDefault="006B7810" w:rsidP="006B7810">
      <w:pPr>
        <w:pStyle w:val="ad"/>
        <w:spacing w:before="0" w:beforeAutospacing="0" w:after="0" w:afterAutospacing="0"/>
        <w:ind w:firstLine="142"/>
        <w:jc w:val="center"/>
      </w:pPr>
      <w:r w:rsidRPr="006B7810">
        <w:rPr>
          <w:color w:val="000000"/>
          <w:bdr w:val="none" w:sz="0" w:space="0" w:color="auto" w:frame="1"/>
        </w:rPr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"https://lh6.googleusercontent.com/djLMzh3A50wyjbVhsSFisSZEXqK6xCGjz2eO82KkL9WJ9P1vJpy_RqXBAmbfCWWOzsi3hgfpxEMjADCB56rQ7MOQn70hUkciG2HLL_X-pUS3FLOyhtfZIG4yfdoQv9AaGCmCikI"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3B618E3B" wp14:editId="289A4613">
            <wp:extent cx="6003056" cy="1526592"/>
            <wp:effectExtent l="0" t="0" r="4445" b="0"/>
            <wp:docPr id="225" name="Рисунок 225" descr="https://lh6.googleusercontent.com/djLMzh3A50wyjbVhsSFisSZEXqK6xCGjz2eO82KkL9WJ9P1vJpy_RqXBAmbfCWWOzsi3hgfpxEMjADCB56rQ7MOQn70hUkciG2HLL_X-pUS3FLOyhtfZIG4yfdoQv9AaGCmC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6.googleusercontent.com/djLMzh3A50wyjbVhsSFisSZEXqK6xCGjz2eO82KkL9WJ9P1vJpy_RqXBAmbfCWWOzsi3hgfpxEMjADCB56rQ7MOQn70hUkciG2HLL_X-pUS3FLOyhtfZIG4yfdoQv9AaGCmCi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72" cy="15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</w:p>
    <w:p w14:paraId="2E007F23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*под </w:t>
      </w:r>
      <w:proofErr w:type="spellStart"/>
      <w:r w:rsidRPr="006B7810">
        <w:rPr>
          <w:rFonts w:ascii="Times New Roman" w:hAnsi="Times New Roman" w:cs="Times New Roman"/>
          <w:szCs w:val="24"/>
        </w:rPr>
        <w:t>флеш</w:t>
      </w:r>
      <w:proofErr w:type="spellEnd"/>
      <w:r w:rsidRPr="006B7810">
        <w:rPr>
          <w:rFonts w:ascii="Times New Roman" w:hAnsi="Times New Roman" w:cs="Times New Roman"/>
          <w:szCs w:val="24"/>
        </w:rPr>
        <w:t>-памятью понимается встроенная память для хранения прошивки.</w:t>
      </w:r>
    </w:p>
    <w:p w14:paraId="641A2DF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</w:p>
    <w:p w14:paraId="5B634B2A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Примечание: тактовая частота микроконтроллера – это количество тактов в секунду которые выполняет микроконтроллер, чем больше тактовая частота, тем большее количество операций за 1 секунду может выполнить микроконтроллер, то есть это величина, которая определяет скорость его работы. К примеру, тактовая частота в 72 МГц микроконтроллера F1 означает, что он может выполнить 72000000 миллиона различных операций за 1 секунду.</w:t>
      </w:r>
    </w:p>
    <w:p w14:paraId="0B478358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Серия процессора F1 является самой медленной из всех рассматриваемых, некоторые программные обеспечения его уже не поддерживают из-за ограниченных вычислительных возможностей, но работа полетного контроллера не ограничена полностью, а лишь в добавлении новых ресурсоемких функций. Несмотря на то, что процессоры F1 и F3 имеют одинаковую максимальную тактовую частоту в 72 МГц, F3 выполняет операции быстрее благодаря дополнительному математическому сопроцессору. </w:t>
      </w:r>
      <w:r w:rsidRPr="006B7810">
        <w:rPr>
          <w:rFonts w:ascii="Times New Roman" w:hAnsi="Times New Roman" w:cs="Times New Roman"/>
          <w:szCs w:val="24"/>
        </w:rPr>
        <w:lastRenderedPageBreak/>
        <w:t>Модели полетных контроллеров на F3 имеют больше функциональных возможностей по сравнению с F1 благодаря расширенному количеству UART портов. </w:t>
      </w:r>
    </w:p>
    <w:p w14:paraId="51868ED3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Микроконтроллер F4 имеет тактовую частоту выше более, чем в 2 раза по сравнению с моделью F3, что повышает его вычислительные возможности. При этом так же имеет дополнительный сопроцессор.</w:t>
      </w:r>
    </w:p>
    <w:p w14:paraId="322215E9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Новые полетные контроллеры оснащаются микроконтроллеров F7, так как потребность в производительности современных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мультикоптеров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возрастает и обрабатывать данные становится все труднее. У микроконтроллера 7-ого поколения еще выше тактовая частота 216 МГц, и он имеет встроенный цифровой сигнальный процессор (от англ. </w:t>
      </w:r>
      <w:proofErr w:type="spellStart"/>
      <w:r w:rsidRPr="006B7810">
        <w:rPr>
          <w:rFonts w:ascii="Times New Roman" w:hAnsi="Times New Roman" w:cs="Times New Roman"/>
          <w:szCs w:val="24"/>
        </w:rPr>
        <w:t>Digital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Signal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Processor</w:t>
      </w:r>
      <w:proofErr w:type="spellEnd"/>
      <w:r w:rsidRPr="006B7810">
        <w:rPr>
          <w:rFonts w:ascii="Times New Roman" w:hAnsi="Times New Roman" w:cs="Times New Roman"/>
          <w:szCs w:val="24"/>
        </w:rPr>
        <w:t>, DSP), специализированный процессор, предназначенный для обработки оцифрованных сигналов в режиме реального времени. Цифровой сигнальный процессор является узкоспециализированным, его единственная задача заключается в приеме на вход предварительно оцифрованных физических сигналов, к примеру видеоизображение, показания температуры, давления и положения, и производить над ними математические манипуляции. Структура DSP разрабатывается таким образом, чтобы они могли быстро выполнять арифметические функции, как сложение, вычитание, умножение и деление. Это позволяет улучшить и оптимизировать алгоритмы работы полетных контроллеров.</w:t>
      </w:r>
    </w:p>
    <w:p w14:paraId="60AF5CA4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10" w:name="_Toc48142250"/>
      <w:bookmarkStart w:id="11" w:name="_Toc48144141"/>
      <w:r w:rsidRPr="006B7810">
        <w:rPr>
          <w:rFonts w:ascii="Times New Roman" w:hAnsi="Times New Roman" w:cs="Times New Roman"/>
        </w:rPr>
        <w:t>Последовательный порт UART</w:t>
      </w:r>
      <w:bookmarkEnd w:id="10"/>
      <w:bookmarkEnd w:id="11"/>
    </w:p>
    <w:p w14:paraId="4281E6FB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 UART (с англ. </w:t>
      </w:r>
      <w:proofErr w:type="spellStart"/>
      <w:r w:rsidRPr="006B7810">
        <w:rPr>
          <w:rFonts w:ascii="Times New Roman" w:hAnsi="Times New Roman" w:cs="Times New Roman"/>
          <w:szCs w:val="24"/>
        </w:rPr>
        <w:t>Universal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asynchronous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receiver</w:t>
      </w:r>
      <w:proofErr w:type="spellEnd"/>
      <w:r w:rsidRPr="006B7810">
        <w:rPr>
          <w:rFonts w:ascii="Times New Roman" w:hAnsi="Times New Roman" w:cs="Times New Roman"/>
          <w:szCs w:val="24"/>
        </w:rPr>
        <w:t>/</w:t>
      </w:r>
      <w:proofErr w:type="spellStart"/>
      <w:r w:rsidRPr="006B7810">
        <w:rPr>
          <w:rFonts w:ascii="Times New Roman" w:hAnsi="Times New Roman" w:cs="Times New Roman"/>
          <w:szCs w:val="24"/>
        </w:rPr>
        <w:t>transmitter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) или УАПП (универсальный асинхронный приемопередатчик) – физический протокол передачи данных. Протокол называется последовательным, так как данные через него передаются по одному биту, последовательно бит за битом. Последовательный интерфейс позволяет подключать различную внешнюю периферию (устройства) к полетному контроллеру. Как например камеры, телеметрия и OSD, приемник и </w:t>
      </w:r>
      <w:proofErr w:type="spellStart"/>
      <w:r w:rsidRPr="006B7810">
        <w:rPr>
          <w:rFonts w:ascii="Times New Roman" w:hAnsi="Times New Roman" w:cs="Times New Roman"/>
          <w:szCs w:val="24"/>
        </w:rPr>
        <w:t>тд</w:t>
      </w:r>
      <w:proofErr w:type="spellEnd"/>
      <w:r w:rsidRPr="006B7810">
        <w:rPr>
          <w:rFonts w:ascii="Times New Roman" w:hAnsi="Times New Roman" w:cs="Times New Roman"/>
          <w:szCs w:val="24"/>
        </w:rPr>
        <w:t>.</w:t>
      </w:r>
    </w:p>
    <w:p w14:paraId="0C86F823" w14:textId="77777777" w:rsidR="006B7810" w:rsidRPr="006B7810" w:rsidRDefault="006B7810" w:rsidP="006B7810">
      <w:pPr>
        <w:pStyle w:val="aa"/>
      </w:pPr>
      <w:r w:rsidRPr="006B7810">
        <w:fldChar w:fldCharType="begin"/>
      </w:r>
      <w:r w:rsidRPr="006B7810">
        <w:instrText xml:space="preserve"> INCLUDEPICTURE "https://lh6.googleusercontent.com/mXMriOCWKDwisNKL4boAWCGt6sMDLAok4zZZmKQTnfhvLZlRchI_z5offu7tMpH1J7DalbiS1LB4c40VIc5xXRFl3fUS0ne3GlrzB0Cc7nZwzHGqRfBV1jGrlcVNDeE5Yo2GFaw" \* MERGEFORMATINET </w:instrText>
      </w:r>
      <w:r w:rsidRPr="006B7810">
        <w:fldChar w:fldCharType="separate"/>
      </w:r>
      <w:r w:rsidRPr="006B7810">
        <w:drawing>
          <wp:inline distT="0" distB="0" distL="0" distR="0" wp14:anchorId="417F1C2C" wp14:editId="44689296">
            <wp:extent cx="5940425" cy="3119755"/>
            <wp:effectExtent l="0" t="0" r="3175" b="4445"/>
            <wp:docPr id="224" name="Рисунок 224" descr="https://lh6.googleusercontent.com/mXMriOCWKDwisNKL4boAWCGt6sMDLAok4zZZmKQTnfhvLZlRchI_z5offu7tMpH1J7DalbiS1LB4c40VIc5xXRFl3fUS0ne3GlrzB0Cc7nZwzHGqRfBV1jGrlcVNDeE5Yo2GF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6.googleusercontent.com/mXMriOCWKDwisNKL4boAWCGt6sMDLAok4zZZmKQTnfhvLZlRchI_z5offu7tMpH1J7DalbiS1LB4c40VIc5xXRFl3fUS0ne3GlrzB0Cc7nZwzHGqRfBV1jGrlcVNDeE5Yo2GFa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30EA1F19" w14:textId="0870B6FD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bookmarkStart w:id="12" w:name="_Ref44665437"/>
      <w:r w:rsidRPr="006B7810">
        <w:rPr>
          <w:rFonts w:ascii="Times New Roman" w:hAnsi="Times New Roman" w:cs="Times New Roman"/>
        </w:rPr>
        <w:t xml:space="preserve">Рисунок </w:t>
      </w:r>
      <w:bookmarkEnd w:id="12"/>
      <w:r w:rsidRPr="006B7810">
        <w:rPr>
          <w:rFonts w:ascii="Times New Roman" w:hAnsi="Times New Roman" w:cs="Times New Roman"/>
        </w:rPr>
        <w:t xml:space="preserve">7 – Пример UART порта и их настройка в </w:t>
      </w:r>
      <w:proofErr w:type="spellStart"/>
      <w:r w:rsidRPr="006B7810">
        <w:rPr>
          <w:rFonts w:ascii="Times New Roman" w:hAnsi="Times New Roman" w:cs="Times New Roman"/>
        </w:rPr>
        <w:t>Betaflight</w:t>
      </w:r>
      <w:proofErr w:type="spellEnd"/>
      <w:r w:rsidRPr="006B7810">
        <w:rPr>
          <w:rFonts w:ascii="Times New Roman" w:hAnsi="Times New Roman" w:cs="Times New Roman"/>
        </w:rPr>
        <w:t xml:space="preserve"> конфигураторе </w:t>
      </w:r>
    </w:p>
    <w:p w14:paraId="20B7C765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lastRenderedPageBreak/>
        <w:t xml:space="preserve">Чем больше UART портом имеет полетный контроллер, тем более гибко можно настраивать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</w:t>
      </w:r>
      <w:proofErr w:type="spellEnd"/>
      <w:r w:rsidRPr="006B7810">
        <w:rPr>
          <w:rFonts w:ascii="Times New Roman" w:hAnsi="Times New Roman" w:cs="Times New Roman"/>
          <w:szCs w:val="24"/>
        </w:rPr>
        <w:t>, и тем больше необходима производительность микроконтроллера, так как слабый микроконтроллер физически не сможет обрабатывать большое количество внешней периферии.</w:t>
      </w:r>
    </w:p>
    <w:p w14:paraId="456921D7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Основные рабочие линии у последовательного порта: RXD и TXD, или просто RX и TX. Передающая линия (для передачи данных) – TXD (</w:t>
      </w:r>
      <w:proofErr w:type="spellStart"/>
      <w:r w:rsidRPr="006B7810">
        <w:rPr>
          <w:rFonts w:ascii="Times New Roman" w:hAnsi="Times New Roman" w:cs="Times New Roman"/>
          <w:szCs w:val="24"/>
        </w:rPr>
        <w:t>Transmitted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Data</w:t>
      </w:r>
      <w:proofErr w:type="spellEnd"/>
      <w:r w:rsidRPr="006B7810">
        <w:rPr>
          <w:rFonts w:ascii="Times New Roman" w:hAnsi="Times New Roman" w:cs="Times New Roman"/>
          <w:szCs w:val="24"/>
        </w:rPr>
        <w:t>), RXD (</w:t>
      </w:r>
      <w:proofErr w:type="spellStart"/>
      <w:r w:rsidRPr="006B7810">
        <w:rPr>
          <w:rFonts w:ascii="Times New Roman" w:hAnsi="Times New Roman" w:cs="Times New Roman"/>
          <w:szCs w:val="24"/>
        </w:rPr>
        <w:t>Received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B7810">
        <w:rPr>
          <w:rFonts w:ascii="Times New Roman" w:hAnsi="Times New Roman" w:cs="Times New Roman"/>
          <w:szCs w:val="24"/>
        </w:rPr>
        <w:t>Data</w:t>
      </w:r>
      <w:proofErr w:type="spellEnd"/>
      <w:r w:rsidRPr="006B7810">
        <w:rPr>
          <w:rFonts w:ascii="Times New Roman" w:hAnsi="Times New Roman" w:cs="Times New Roman"/>
          <w:szCs w:val="24"/>
        </w:rPr>
        <w:t>) – принимающая (для приема данных). TXD на периферийном устройстве подключается к RXD на полетном контроллере и наоборот.</w:t>
      </w:r>
    </w:p>
    <w:p w14:paraId="6D441F20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13" w:name="_Toc48142251"/>
      <w:bookmarkStart w:id="14" w:name="_Toc48144142"/>
      <w:r w:rsidRPr="006B7810">
        <w:rPr>
          <w:rFonts w:ascii="Times New Roman" w:hAnsi="Times New Roman" w:cs="Times New Roman"/>
        </w:rPr>
        <w:t>Данные черного ящика (</w:t>
      </w:r>
      <w:proofErr w:type="spellStart"/>
      <w:r w:rsidRPr="006B7810">
        <w:rPr>
          <w:rFonts w:ascii="Times New Roman" w:hAnsi="Times New Roman" w:cs="Times New Roman"/>
        </w:rPr>
        <w:t>BlackBox</w:t>
      </w:r>
      <w:proofErr w:type="spellEnd"/>
      <w:r w:rsidRPr="006B7810">
        <w:rPr>
          <w:rFonts w:ascii="Times New Roman" w:hAnsi="Times New Roman" w:cs="Times New Roman"/>
        </w:rPr>
        <w:t>)</w:t>
      </w:r>
      <w:bookmarkEnd w:id="13"/>
      <w:bookmarkEnd w:id="14"/>
    </w:p>
    <w:p w14:paraId="696B0FA6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Полетные данные черного ящика используются при настройке PID и диагностике различных проблем, связанных с производительностью или летными характеристиками, которые могут возникнуть у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мультикоптера</w:t>
      </w:r>
      <w:proofErr w:type="spellEnd"/>
      <w:r w:rsidRPr="006B7810">
        <w:rPr>
          <w:rFonts w:ascii="Times New Roman" w:hAnsi="Times New Roman" w:cs="Times New Roman"/>
          <w:szCs w:val="24"/>
        </w:rPr>
        <w:t>.</w:t>
      </w:r>
    </w:p>
    <w:p w14:paraId="4B444B6A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Существуют несколько способов хранения данных черного ящика в зависимости от используемого полетного контроллера:</w:t>
      </w:r>
    </w:p>
    <w:p w14:paraId="160E01D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– чип флэш-памяти;</w:t>
      </w:r>
    </w:p>
    <w:p w14:paraId="326A6BC1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– </w:t>
      </w:r>
      <w:proofErr w:type="spellStart"/>
      <w:r w:rsidRPr="006B7810">
        <w:rPr>
          <w:rFonts w:ascii="Times New Roman" w:hAnsi="Times New Roman" w:cs="Times New Roman"/>
          <w:szCs w:val="24"/>
        </w:rPr>
        <w:t>MicroSD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карта.</w:t>
      </w:r>
    </w:p>
    <w:p w14:paraId="37B4973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Первый способ представляет собой встроенную флэш-память в виде чипа на плате полетного контроллера. Она как правило имеет небольшую емкость и хранить относительно не много данных, имеет малую скорость обмена данными (скачивание логов), но при этом экономится место и не нужный отдельный разъем. В таблице 4 указаны объемы встроенной памяти в зависимости от модели микроконтроллера. </w:t>
      </w:r>
    </w:p>
    <w:p w14:paraId="261AEDFB" w14:textId="77777777" w:rsidR="006B7810" w:rsidRPr="006B7810" w:rsidRDefault="006B7810" w:rsidP="006B7810">
      <w:pPr>
        <w:pStyle w:val="aa"/>
      </w:pPr>
      <w:r w:rsidRPr="006B7810">
        <w:fldChar w:fldCharType="begin"/>
      </w:r>
      <w:r w:rsidRPr="006B7810">
        <w:instrText xml:space="preserve"> INCLUDEPICTURE "https://lh6.googleusercontent.com/3Zpl2i2mFNULZbGTZoIjpPtaIsrrt3rMCWJ3_W5EYX3lv9crWzDpIR5fir3I9XJ8-S1vZFcNGEebYO8VTR630g9cK2WNUHdIMcY9DAlZ6IZACrNFNLJcDJOzLxkmYCqgeHSfSh0" \* MERGEFORMATINET </w:instrText>
      </w:r>
      <w:r w:rsidRPr="006B7810">
        <w:fldChar w:fldCharType="separate"/>
      </w:r>
      <w:r w:rsidRPr="006B7810">
        <w:drawing>
          <wp:inline distT="0" distB="0" distL="0" distR="0" wp14:anchorId="7ACC4CB8" wp14:editId="0AA832F2">
            <wp:extent cx="3595370" cy="2753360"/>
            <wp:effectExtent l="0" t="0" r="0" b="2540"/>
            <wp:docPr id="223" name="Рисунок 223" descr="https://lh6.googleusercontent.com/3Zpl2i2mFNULZbGTZoIjpPtaIsrrt3rMCWJ3_W5EYX3lv9crWzDpIR5fir3I9XJ8-S1vZFcNGEebYO8VTR630g9cK2WNUHdIMcY9DAlZ6IZACrNFNLJcDJOzLxkmYCqgeHSfS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6.googleusercontent.com/3Zpl2i2mFNULZbGTZoIjpPtaIsrrt3rMCWJ3_W5EYX3lv9crWzDpIR5fir3I9XJ8-S1vZFcNGEebYO8VTR630g9cK2WNUHdIMcY9DAlZ6IZACrNFNLJcDJOzLxkmYCqgeHSfSh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fldChar w:fldCharType="end"/>
      </w:r>
    </w:p>
    <w:p w14:paraId="72288275" w14:textId="732EBB89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 xml:space="preserve">Рисунок 8 – Полетный контроллер со слотом для </w:t>
      </w:r>
      <w:proofErr w:type="spellStart"/>
      <w:r w:rsidRPr="006B7810">
        <w:rPr>
          <w:rFonts w:ascii="Times New Roman" w:hAnsi="Times New Roman" w:cs="Times New Roman"/>
        </w:rPr>
        <w:t>MicroSD</w:t>
      </w:r>
      <w:proofErr w:type="spellEnd"/>
    </w:p>
    <w:p w14:paraId="1721BF43" w14:textId="47A196E6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Второй способ реализуется по средству внешнего регистратора данных, то есть со встроенным слотом для </w:t>
      </w:r>
      <w:proofErr w:type="spellStart"/>
      <w:r w:rsidRPr="006B7810">
        <w:rPr>
          <w:rFonts w:ascii="Times New Roman" w:hAnsi="Times New Roman" w:cs="Times New Roman"/>
          <w:szCs w:val="24"/>
        </w:rPr>
        <w:t>MicroSD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карты (рисунок 8), которая позволяет осуществлять запись и хранение полетных данных в намного больших объемах, с высокой скоростью обмена данными и без необходимости очистки свободного места.</w:t>
      </w:r>
    </w:p>
    <w:p w14:paraId="04B33174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15" w:name="_Toc48142252"/>
      <w:bookmarkStart w:id="16" w:name="_Toc48144143"/>
      <w:r w:rsidRPr="006B7810">
        <w:rPr>
          <w:rFonts w:ascii="Times New Roman" w:hAnsi="Times New Roman" w:cs="Times New Roman"/>
        </w:rPr>
        <w:lastRenderedPageBreak/>
        <w:t>Типы коннекторов</w:t>
      </w:r>
      <w:bookmarkEnd w:id="15"/>
      <w:bookmarkEnd w:id="16"/>
    </w:p>
    <w:p w14:paraId="697CE6E3" w14:textId="4633C5FF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На полетном контроллере существует три типа соединений между периферией (рисунок 9). Пластиковые разъемы используются в основном для подключения внешней периферии, которую иногда необходимо отключать и снимать, не очень прочные, но достаточно удобные. Контактные площадки для пайки проводов, достаточно крепки, но есть риск их перегреть при пайке, что придет к отслоению от основной платы, то же самое может вызвать сильное напряжение. Отверстия для припаивания более универсальны и удобны тем, что провод будет гораздо прочнее находиться в пазе.</w:t>
      </w:r>
    </w:p>
    <w:p w14:paraId="77B271B2" w14:textId="77777777" w:rsidR="006B7810" w:rsidRPr="006B7810" w:rsidRDefault="006B7810" w:rsidP="006B7810">
      <w:pPr>
        <w:pStyle w:val="ad"/>
        <w:spacing w:before="0" w:beforeAutospacing="0" w:after="0" w:afterAutospacing="0"/>
        <w:jc w:val="center"/>
      </w:pPr>
      <w:r w:rsidRPr="006B7810">
        <w:rPr>
          <w:color w:val="000000"/>
          <w:bdr w:val="none" w:sz="0" w:space="0" w:color="auto" w:frame="1"/>
        </w:rPr>
        <w:fldChar w:fldCharType="begin"/>
      </w:r>
      <w:r w:rsidRPr="006B7810">
        <w:rPr>
          <w:color w:val="000000"/>
          <w:bdr w:val="none" w:sz="0" w:space="0" w:color="auto" w:frame="1"/>
        </w:rPr>
        <w:instrText xml:space="preserve"> INCLUDEPICTURE "https://lh5.googleusercontent.com/iYXq0ZMM5TwcLbtO-c4EwOu3BpQfAXA_bPv9GEjJdgy4oFXWRtB27bQk9kJnPxegqSEjUnHPc-47E79lTqnMqQA2wQmktSza6HDCJb_kmjG24CyehtWR7v6qF0wgTGxuZ-8luik" \* MERGEFORMATINET </w:instrText>
      </w:r>
      <w:r w:rsidRPr="006B7810">
        <w:rPr>
          <w:color w:val="000000"/>
          <w:bdr w:val="none" w:sz="0" w:space="0" w:color="auto" w:frame="1"/>
        </w:rPr>
        <w:fldChar w:fldCharType="separate"/>
      </w:r>
      <w:r w:rsidRPr="006B7810">
        <w:rPr>
          <w:noProof/>
          <w:color w:val="000000"/>
          <w:bdr w:val="none" w:sz="0" w:space="0" w:color="auto" w:frame="1"/>
        </w:rPr>
        <w:drawing>
          <wp:inline distT="0" distB="0" distL="0" distR="0" wp14:anchorId="71B72A61" wp14:editId="1AE1BB7C">
            <wp:extent cx="3876040" cy="3314700"/>
            <wp:effectExtent l="0" t="0" r="0" b="0"/>
            <wp:docPr id="222" name="Рисунок 222" descr="https://lh5.googleusercontent.com/iYXq0ZMM5TwcLbtO-c4EwOu3BpQfAXA_bPv9GEjJdgy4oFXWRtB27bQk9kJnPxegqSEjUnHPc-47E79lTqnMqQA2wQmktSza6HDCJb_kmjG24CyehtWR7v6qF0wgTGxuZ-8lu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5.googleusercontent.com/iYXq0ZMM5TwcLbtO-c4EwOu3BpQfAXA_bPv9GEjJdgy4oFXWRtB27bQk9kJnPxegqSEjUnHPc-47E79lTqnMqQA2wQmktSza6HDCJb_kmjG24CyehtWR7v6qF0wgTGxuZ-8lui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color w:val="000000"/>
          <w:bdr w:val="none" w:sz="0" w:space="0" w:color="auto" w:frame="1"/>
        </w:rPr>
        <w:fldChar w:fldCharType="end"/>
      </w:r>
    </w:p>
    <w:p w14:paraId="13C0B4B3" w14:textId="77777777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>   1 – пластиковый разъем (типа JST); 2 – контактные площадки; 3 – сквозные отверстия.</w:t>
      </w:r>
    </w:p>
    <w:p w14:paraId="62E0F464" w14:textId="63B45104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r w:rsidRPr="006B7810">
        <w:rPr>
          <w:rFonts w:ascii="Times New Roman" w:hAnsi="Times New Roman" w:cs="Times New Roman"/>
        </w:rPr>
        <w:t>Рисунок 9 – Основные типы соединений на полетном контроллере</w:t>
      </w:r>
    </w:p>
    <w:p w14:paraId="6B0C9776" w14:textId="77777777" w:rsidR="006B7810" w:rsidRPr="006B7810" w:rsidRDefault="006B7810" w:rsidP="006B7810">
      <w:pPr>
        <w:pStyle w:val="a5"/>
        <w:rPr>
          <w:rFonts w:ascii="Times New Roman" w:hAnsi="Times New Roman" w:cs="Times New Roman"/>
        </w:rPr>
      </w:pPr>
      <w:bookmarkStart w:id="17" w:name="_Toc48142253"/>
      <w:bookmarkStart w:id="18" w:name="_Toc48144144"/>
      <w:r w:rsidRPr="006B7810">
        <w:rPr>
          <w:rFonts w:ascii="Times New Roman" w:hAnsi="Times New Roman" w:cs="Times New Roman"/>
        </w:rPr>
        <w:t>Программное обеспечение</w:t>
      </w:r>
      <w:bookmarkEnd w:id="17"/>
      <w:bookmarkEnd w:id="18"/>
      <w:r w:rsidRPr="006B7810">
        <w:rPr>
          <w:rFonts w:ascii="Times New Roman" w:hAnsi="Times New Roman" w:cs="Times New Roman"/>
        </w:rPr>
        <w:t> </w:t>
      </w:r>
    </w:p>
    <w:p w14:paraId="5D1B82BA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Отличие полетных контроллеров заключается не только в типах используемых компонентов, из которых они состоят, но и в устанавливаемом программном обеспечение (прошивках). Прошивка, на которой работает полетный контроллер – это специальный набор правил и алгоритмов, которые обрабатывает микроконтроллер и без нее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 не включится и не взлетит. Для каждой прошивки разрабатывается свой поддерживаемый конфигуратор.</w:t>
      </w:r>
    </w:p>
    <w:p w14:paraId="0372F2F7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Конфигуратор (</w:t>
      </w:r>
      <w:proofErr w:type="spellStart"/>
      <w:r w:rsidRPr="006B7810">
        <w:rPr>
          <w:rFonts w:ascii="Times New Roman" w:hAnsi="Times New Roman" w:cs="Times New Roman"/>
          <w:szCs w:val="24"/>
        </w:rPr>
        <w:t>Configurator</w:t>
      </w:r>
      <w:proofErr w:type="spellEnd"/>
      <w:r w:rsidRPr="006B7810">
        <w:rPr>
          <w:rFonts w:ascii="Times New Roman" w:hAnsi="Times New Roman" w:cs="Times New Roman"/>
          <w:szCs w:val="24"/>
        </w:rPr>
        <w:t xml:space="preserve">) – это программа с графическим интерфейсом, с помощью которой настраивается (включаются и отключаются датчики, меняются параметры PID, подключается внешняя периферия, задаются начальные и максимальные обороты двигателя и </w:t>
      </w:r>
      <w:proofErr w:type="spellStart"/>
      <w:r w:rsidRPr="006B7810">
        <w:rPr>
          <w:rFonts w:ascii="Times New Roman" w:hAnsi="Times New Roman" w:cs="Times New Roman"/>
          <w:szCs w:val="24"/>
        </w:rPr>
        <w:t>тд</w:t>
      </w:r>
      <w:proofErr w:type="spellEnd"/>
      <w:r w:rsidRPr="006B7810">
        <w:rPr>
          <w:rFonts w:ascii="Times New Roman" w:hAnsi="Times New Roman" w:cs="Times New Roman"/>
          <w:szCs w:val="24"/>
        </w:rPr>
        <w:t>.) и загружаются прошивка в полетный контроллер. Хранится прошивка на интегрированном чипе флэш-памяти, который был рассмотрен ранее.</w:t>
      </w:r>
    </w:p>
    <w:p w14:paraId="6BDF9597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 xml:space="preserve">Одними из самых популярных конфигураторов, с помощью которых можно прошивать и гибко настраивать </w:t>
      </w:r>
      <w:proofErr w:type="spellStart"/>
      <w:r w:rsidRPr="006B7810">
        <w:rPr>
          <w:rFonts w:ascii="Times New Roman" w:hAnsi="Times New Roman" w:cs="Times New Roman"/>
          <w:szCs w:val="24"/>
        </w:rPr>
        <w:t>мультикоптер</w:t>
      </w:r>
      <w:proofErr w:type="spellEnd"/>
      <w:r w:rsidRPr="006B7810">
        <w:rPr>
          <w:rFonts w:ascii="Times New Roman" w:hAnsi="Times New Roman" w:cs="Times New Roman"/>
          <w:szCs w:val="24"/>
        </w:rPr>
        <w:t>:</w:t>
      </w:r>
    </w:p>
    <w:p w14:paraId="7B7AB3F8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  <w:lang w:val="en-US"/>
        </w:rPr>
      </w:pPr>
      <w:r w:rsidRPr="006B7810">
        <w:rPr>
          <w:rFonts w:ascii="Times New Roman" w:hAnsi="Times New Roman" w:cs="Times New Roman"/>
          <w:szCs w:val="24"/>
          <w:lang w:val="en-US"/>
        </w:rPr>
        <w:t xml:space="preserve">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Betaflight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Configurator;</w:t>
      </w:r>
    </w:p>
    <w:p w14:paraId="2D572383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  <w:lang w:val="en-US"/>
        </w:rPr>
      </w:pPr>
      <w:r w:rsidRPr="006B7810">
        <w:rPr>
          <w:rFonts w:ascii="Times New Roman" w:hAnsi="Times New Roman" w:cs="Times New Roman"/>
          <w:szCs w:val="24"/>
          <w:lang w:val="en-US"/>
        </w:rPr>
        <w:t xml:space="preserve">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CleanFlight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Configurator;</w:t>
      </w:r>
    </w:p>
    <w:p w14:paraId="02FA1A28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  <w:lang w:val="en-US"/>
        </w:rPr>
      </w:pPr>
      <w:r w:rsidRPr="006B7810">
        <w:rPr>
          <w:rFonts w:ascii="Times New Roman" w:hAnsi="Times New Roman" w:cs="Times New Roman"/>
          <w:szCs w:val="24"/>
          <w:lang w:val="en-US"/>
        </w:rPr>
        <w:lastRenderedPageBreak/>
        <w:t xml:space="preserve">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Raceflight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Configurator.</w:t>
      </w:r>
    </w:p>
    <w:p w14:paraId="4FCA2189" w14:textId="60B2D30E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</w:rPr>
      </w:pPr>
      <w:r w:rsidRPr="006B7810">
        <w:rPr>
          <w:rFonts w:ascii="Times New Roman" w:hAnsi="Times New Roman" w:cs="Times New Roman"/>
          <w:szCs w:val="24"/>
        </w:rPr>
        <w:t>Существенных отличий в работе между ними нет, за исключением разного интерфейса и поддерживаемых полетных контроллеров (рисунок 10).</w:t>
      </w:r>
    </w:p>
    <w:p w14:paraId="187556AC" w14:textId="77777777" w:rsidR="006B7810" w:rsidRPr="006B7810" w:rsidRDefault="006B7810" w:rsidP="006B7810">
      <w:pPr>
        <w:pStyle w:val="ad"/>
        <w:spacing w:before="0" w:beforeAutospacing="0" w:after="0" w:afterAutospacing="0"/>
        <w:ind w:firstLine="284"/>
        <w:jc w:val="center"/>
      </w:pPr>
      <w:r w:rsidRPr="006B7810">
        <w:rPr>
          <w:b/>
          <w:bCs/>
          <w:color w:val="000000"/>
          <w:bdr w:val="none" w:sz="0" w:space="0" w:color="auto" w:frame="1"/>
        </w:rPr>
        <w:fldChar w:fldCharType="begin"/>
      </w:r>
      <w:r w:rsidRPr="006B7810">
        <w:rPr>
          <w:b/>
          <w:bCs/>
          <w:color w:val="000000"/>
          <w:bdr w:val="none" w:sz="0" w:space="0" w:color="auto" w:frame="1"/>
        </w:rPr>
        <w:instrText xml:space="preserve"> INCLUDEPICTURE "https://lh4.googleusercontent.com/3fUMuX38ANKpiwvqzqFR4vrDj8lMG1pQuxfPICBAb5ASphuyTMGs8BKEVcwydjP6M1zsfgq9rghFlL7yhDEhrlPwHeJv3-v3dr9DQ66AcmF8FwycsLJZIkCfhsQToxWIuiZ8up0" \* MERGEFORMATINET </w:instrText>
      </w:r>
      <w:r w:rsidRPr="006B7810">
        <w:rPr>
          <w:b/>
          <w:bCs/>
          <w:color w:val="000000"/>
          <w:bdr w:val="none" w:sz="0" w:space="0" w:color="auto" w:frame="1"/>
        </w:rPr>
        <w:fldChar w:fldCharType="separate"/>
      </w:r>
      <w:r w:rsidRPr="006B7810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60E23B6B" wp14:editId="620E5AA0">
            <wp:extent cx="5464097" cy="3488728"/>
            <wp:effectExtent l="0" t="0" r="0" b="3810"/>
            <wp:docPr id="221" name="Рисунок 221" descr="https://lh4.googleusercontent.com/3fUMuX38ANKpiwvqzqFR4vrDj8lMG1pQuxfPICBAb5ASphuyTMGs8BKEVcwydjP6M1zsfgq9rghFlL7yhDEhrlPwHeJv3-v3dr9DQ66AcmF8FwycsLJZIkCfhsQToxWIuiZ8u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4.googleusercontent.com/3fUMuX38ANKpiwvqzqFR4vrDj8lMG1pQuxfPICBAb5ASphuyTMGs8BKEVcwydjP6M1zsfgq9rghFlL7yhDEhrlPwHeJv3-v3dr9DQ66AcmF8FwycsLJZIkCfhsQToxWIuiZ8up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86" cy="34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810">
        <w:rPr>
          <w:b/>
          <w:bCs/>
          <w:color w:val="000000"/>
          <w:bdr w:val="none" w:sz="0" w:space="0" w:color="auto" w:frame="1"/>
        </w:rPr>
        <w:fldChar w:fldCharType="end"/>
      </w:r>
    </w:p>
    <w:p w14:paraId="688ABD0E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  <w:lang w:val="en-US"/>
        </w:rPr>
      </w:pPr>
      <w:r w:rsidRPr="006B7810">
        <w:rPr>
          <w:rFonts w:ascii="Times New Roman" w:hAnsi="Times New Roman" w:cs="Times New Roman"/>
          <w:szCs w:val="24"/>
          <w:lang w:val="en-US"/>
        </w:rPr>
        <w:t xml:space="preserve">1 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Betaflight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Configurator); 2 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CleanFlight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Configurator; 3 – </w:t>
      </w:r>
      <w:proofErr w:type="spellStart"/>
      <w:r w:rsidRPr="006B7810">
        <w:rPr>
          <w:rFonts w:ascii="Times New Roman" w:hAnsi="Times New Roman" w:cs="Times New Roman"/>
          <w:szCs w:val="24"/>
          <w:lang w:val="en-US"/>
        </w:rPr>
        <w:t>Raceflight</w:t>
      </w:r>
      <w:proofErr w:type="spellEnd"/>
      <w:r w:rsidRPr="006B7810">
        <w:rPr>
          <w:rFonts w:ascii="Times New Roman" w:hAnsi="Times New Roman" w:cs="Times New Roman"/>
          <w:szCs w:val="24"/>
          <w:lang w:val="en-US"/>
        </w:rPr>
        <w:t xml:space="preserve"> Configurator.</w:t>
      </w:r>
    </w:p>
    <w:p w14:paraId="2D83A13F" w14:textId="77777777" w:rsidR="006B7810" w:rsidRPr="006B7810" w:rsidRDefault="006B7810" w:rsidP="006B7810">
      <w:pPr>
        <w:pStyle w:val="a3"/>
        <w:rPr>
          <w:rFonts w:ascii="Times New Roman" w:hAnsi="Times New Roman" w:cs="Times New Roman"/>
          <w:szCs w:val="24"/>
          <w:lang w:val="en-US"/>
        </w:rPr>
      </w:pPr>
    </w:p>
    <w:p w14:paraId="2DCDBB97" w14:textId="4B3F9137" w:rsidR="006B7810" w:rsidRPr="006B7810" w:rsidRDefault="006B7810" w:rsidP="006B7810">
      <w:pPr>
        <w:pStyle w:val="a9"/>
        <w:rPr>
          <w:rFonts w:ascii="Times New Roman" w:hAnsi="Times New Roman" w:cs="Times New Roman"/>
        </w:rPr>
      </w:pPr>
      <w:bookmarkStart w:id="19" w:name="_Ref44666183"/>
      <w:r w:rsidRPr="006B7810">
        <w:rPr>
          <w:rFonts w:ascii="Times New Roman" w:hAnsi="Times New Roman" w:cs="Times New Roman"/>
        </w:rPr>
        <w:t xml:space="preserve">Рисунок </w:t>
      </w:r>
      <w:bookmarkEnd w:id="19"/>
      <w:r w:rsidRPr="006B7810">
        <w:rPr>
          <w:rFonts w:ascii="Times New Roman" w:hAnsi="Times New Roman" w:cs="Times New Roman"/>
        </w:rPr>
        <w:t xml:space="preserve">10 – Основные виды конфигураторов для настройки </w:t>
      </w:r>
      <w:proofErr w:type="spellStart"/>
      <w:r w:rsidRPr="006B7810">
        <w:rPr>
          <w:rFonts w:ascii="Times New Roman" w:hAnsi="Times New Roman" w:cs="Times New Roman"/>
        </w:rPr>
        <w:t>мультикоптера</w:t>
      </w:r>
      <w:proofErr w:type="spellEnd"/>
    </w:p>
    <w:p w14:paraId="48A25131" w14:textId="77777777" w:rsidR="006B7810" w:rsidRPr="006B7810" w:rsidRDefault="006B7810" w:rsidP="006B7810">
      <w:pPr>
        <w:rPr>
          <w:rFonts w:ascii="Times New Roman" w:hAnsi="Times New Roman" w:cs="Times New Roman"/>
          <w:sz w:val="24"/>
          <w:szCs w:val="24"/>
        </w:rPr>
      </w:pPr>
    </w:p>
    <w:sectPr w:rsidR="006B7810" w:rsidRPr="006B7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AE274B"/>
    <w:multiLevelType w:val="hybridMultilevel"/>
    <w:tmpl w:val="926250C4"/>
    <w:lvl w:ilvl="0" w:tplc="8DAA57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D4E"/>
    <w:rsid w:val="00026D4E"/>
    <w:rsid w:val="006B7810"/>
    <w:rsid w:val="00767858"/>
    <w:rsid w:val="00BF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4BC3"/>
  <w15:chartTrackingRefBased/>
  <w15:docId w15:val="{E3E7E5AC-47B3-4FFA-82BD-F0717457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78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78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8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Методика Текст"/>
    <w:basedOn w:val="a"/>
    <w:link w:val="a4"/>
    <w:autoRedefine/>
    <w:uiPriority w:val="3"/>
    <w:qFormat/>
    <w:rsid w:val="006B7810"/>
    <w:pPr>
      <w:spacing w:after="0" w:line="276" w:lineRule="auto"/>
      <w:ind w:firstLine="709"/>
      <w:jc w:val="both"/>
    </w:pPr>
    <w:rPr>
      <w:rFonts w:ascii="Segoe UI Semilight" w:eastAsia="Adobe Heiti Std R" w:hAnsi="Segoe UI Semilight" w:cs="Segoe UI Semilight"/>
      <w:sz w:val="24"/>
      <w:shd w:val="clear" w:color="auto" w:fill="FFFFFF"/>
      <w:lang w:eastAsia="ru-RU"/>
    </w:rPr>
  </w:style>
  <w:style w:type="character" w:customStyle="1" w:styleId="a4">
    <w:name w:val="Методика Текст Знак"/>
    <w:basedOn w:val="a0"/>
    <w:link w:val="a3"/>
    <w:uiPriority w:val="3"/>
    <w:rsid w:val="006B7810"/>
    <w:rPr>
      <w:rFonts w:ascii="Segoe UI Semilight" w:eastAsia="Adobe Heiti Std R" w:hAnsi="Segoe UI Semilight" w:cs="Segoe UI Semilight"/>
      <w:sz w:val="24"/>
      <w:lang w:eastAsia="ru-RU"/>
    </w:rPr>
  </w:style>
  <w:style w:type="paragraph" w:customStyle="1" w:styleId="a5">
    <w:name w:val="Методика подзаголовок"/>
    <w:basedOn w:val="3"/>
    <w:next w:val="a3"/>
    <w:link w:val="a6"/>
    <w:autoRedefine/>
    <w:uiPriority w:val="2"/>
    <w:qFormat/>
    <w:rsid w:val="006B7810"/>
    <w:pPr>
      <w:spacing w:before="240" w:after="120"/>
    </w:pPr>
    <w:rPr>
      <w:rFonts w:ascii="Segoe UI Semilight" w:eastAsia="Times New Roman" w:hAnsi="Segoe UI Semilight"/>
      <w:b/>
      <w:color w:val="auto"/>
      <w:lang w:eastAsia="ru-RU"/>
    </w:rPr>
  </w:style>
  <w:style w:type="character" w:customStyle="1" w:styleId="a6">
    <w:name w:val="Методика подзаголовок Знак"/>
    <w:basedOn w:val="a0"/>
    <w:link w:val="a5"/>
    <w:uiPriority w:val="2"/>
    <w:rsid w:val="006B7810"/>
    <w:rPr>
      <w:rFonts w:ascii="Segoe UI Semilight" w:eastAsia="Times New Roman" w:hAnsi="Segoe UI Semilight" w:cstheme="majorBidi"/>
      <w:b/>
      <w:sz w:val="24"/>
      <w:szCs w:val="24"/>
      <w:lang w:eastAsia="ru-RU"/>
    </w:rPr>
  </w:style>
  <w:style w:type="paragraph" w:customStyle="1" w:styleId="a7">
    <w:name w:val="Методика Полужирный"/>
    <w:basedOn w:val="a3"/>
    <w:link w:val="a8"/>
    <w:autoRedefine/>
    <w:uiPriority w:val="4"/>
    <w:qFormat/>
    <w:rsid w:val="006B7810"/>
    <w:rPr>
      <w:b/>
      <w:bCs/>
    </w:rPr>
  </w:style>
  <w:style w:type="character" w:customStyle="1" w:styleId="a8">
    <w:name w:val="Методика Полужирный Знак"/>
    <w:basedOn w:val="a0"/>
    <w:link w:val="a7"/>
    <w:uiPriority w:val="4"/>
    <w:rsid w:val="006B7810"/>
    <w:rPr>
      <w:rFonts w:ascii="Segoe UI Semilight" w:eastAsia="Adobe Heiti Std R" w:hAnsi="Segoe UI Semilight" w:cs="Segoe UI Semilight"/>
      <w:b/>
      <w:bCs/>
      <w:sz w:val="24"/>
      <w:lang w:eastAsia="ru-RU"/>
    </w:rPr>
  </w:style>
  <w:style w:type="paragraph" w:customStyle="1" w:styleId="a9">
    <w:name w:val="Методика Подпись рисунка"/>
    <w:basedOn w:val="a"/>
    <w:next w:val="a"/>
    <w:autoRedefine/>
    <w:uiPriority w:val="7"/>
    <w:qFormat/>
    <w:rsid w:val="006B7810"/>
    <w:pPr>
      <w:spacing w:after="360" w:line="240" w:lineRule="auto"/>
      <w:jc w:val="center"/>
    </w:pPr>
    <w:rPr>
      <w:rFonts w:ascii="Segoe UI Semilight" w:eastAsia="Times New Roman" w:hAnsi="Segoe UI Semilight" w:cs="Segoe UI Semilight"/>
      <w:sz w:val="24"/>
      <w:szCs w:val="24"/>
      <w:lang w:eastAsia="ru-RU"/>
    </w:rPr>
  </w:style>
  <w:style w:type="paragraph" w:customStyle="1" w:styleId="aa">
    <w:name w:val="Методика Рисунок"/>
    <w:basedOn w:val="a"/>
    <w:next w:val="a9"/>
    <w:autoRedefine/>
    <w:uiPriority w:val="6"/>
    <w:qFormat/>
    <w:rsid w:val="006B7810"/>
    <w:pPr>
      <w:keepNext/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bdr w:val="none" w:sz="0" w:space="0" w:color="auto" w:frame="1"/>
      <w:lang w:eastAsia="ru-RU"/>
    </w:rPr>
  </w:style>
  <w:style w:type="paragraph" w:customStyle="1" w:styleId="ab">
    <w:name w:val="Методика Подпись таблицы"/>
    <w:basedOn w:val="a3"/>
    <w:next w:val="a3"/>
    <w:link w:val="ac"/>
    <w:uiPriority w:val="99"/>
    <w:qFormat/>
    <w:rsid w:val="006B7810"/>
    <w:pPr>
      <w:keepNext/>
      <w:ind w:firstLine="0"/>
    </w:pPr>
  </w:style>
  <w:style w:type="character" w:customStyle="1" w:styleId="ac">
    <w:name w:val="Методика Подпись таблицы Знак"/>
    <w:basedOn w:val="a4"/>
    <w:link w:val="ab"/>
    <w:uiPriority w:val="99"/>
    <w:rsid w:val="006B7810"/>
    <w:rPr>
      <w:rFonts w:ascii="Segoe UI Semilight" w:eastAsia="Adobe Heiti Std R" w:hAnsi="Segoe UI Semilight" w:cs="Segoe UI Semilight"/>
      <w:sz w:val="24"/>
      <w:lang w:eastAsia="ru-RU"/>
    </w:rPr>
  </w:style>
  <w:style w:type="paragraph" w:styleId="ad">
    <w:name w:val="Normal (Web)"/>
    <w:basedOn w:val="a"/>
    <w:uiPriority w:val="99"/>
    <w:unhideWhenUsed/>
    <w:rsid w:val="006B7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B78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3496</Words>
  <Characters>19932</Characters>
  <Application>Microsoft Office Word</Application>
  <DocSecurity>0</DocSecurity>
  <Lines>166</Lines>
  <Paragraphs>46</Paragraphs>
  <ScaleCrop>false</ScaleCrop>
  <Company/>
  <LinksUpToDate>false</LinksUpToDate>
  <CharactersWithSpaces>23382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</dc:creator>
  <cp:keywords/>
  <dc:description/>
  <cp:lastModifiedBy>Маргарита Бакустина</cp:lastModifiedBy>
  <cp:revision>3</cp:revision>
  <dcterms:created xsi:type="dcterms:W3CDTF">2021-02-20T18:27:00Z</dcterms:created>
  <dcterms:modified xsi:type="dcterms:W3CDTF">2021-03-03T10:56:00Z</dcterms:modified>
</cp:coreProperties>
</file>