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97" w:rsidRDefault="00BA2E97" w:rsidP="00BA2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Воспитательное мероприятие «Д</w:t>
      </w:r>
      <w:r w:rsidRPr="00BA2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ружба народов – единство России»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A2E97" w:rsidRDefault="00BA2E97" w:rsidP="00BA2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реализации мероприятий </w:t>
      </w:r>
    </w:p>
    <w:p w:rsidR="00BA2E97" w:rsidRDefault="00BA2E97" w:rsidP="00BA2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</w:t>
      </w:r>
      <w:r w:rsidR="00A4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влениям «Личностное развитие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4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«Краеведение»</w:t>
      </w:r>
      <w:bookmarkStart w:id="0" w:name="_GoBack"/>
      <w:bookmarkEnd w:id="0"/>
    </w:p>
    <w:p w:rsidR="00EB4E72" w:rsidRPr="00BA2E97" w:rsidRDefault="00BA2E97" w:rsidP="00BA2E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Российского движения школьников</w:t>
      </w:r>
    </w:p>
    <w:p w:rsidR="00EB4E72" w:rsidRPr="003153D8" w:rsidRDefault="00EB4E72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BA2E97" w:rsidRDefault="00BA2E97" w:rsidP="00BA2E9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2E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Канаки Снежана Дмитриевна,</w:t>
      </w:r>
    </w:p>
    <w:p w:rsidR="00BA2E97" w:rsidRPr="00BA2E97" w:rsidRDefault="00BA2E97" w:rsidP="00BA2E9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A2E97">
        <w:rPr>
          <w:rFonts w:ascii="Times New Roman" w:hAnsi="Times New Roman" w:cs="Times New Roman"/>
          <w:color w:val="000000" w:themeColor="text1"/>
          <w:sz w:val="24"/>
          <w:szCs w:val="28"/>
        </w:rPr>
        <w:t>учитель иностранного языка МАОУ гимназия №26,</w:t>
      </w:r>
    </w:p>
    <w:p w:rsidR="00BA2E97" w:rsidRDefault="00BA2E97" w:rsidP="00BA2E9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A2E97">
        <w:rPr>
          <w:rFonts w:ascii="Times New Roman" w:hAnsi="Times New Roman" w:cs="Times New Roman"/>
          <w:color w:val="000000" w:themeColor="text1"/>
          <w:sz w:val="24"/>
          <w:szCs w:val="28"/>
        </w:rPr>
        <w:t>руководитель МО классных руководителей</w:t>
      </w:r>
    </w:p>
    <w:p w:rsidR="00BA2E97" w:rsidRDefault="00BA2E97" w:rsidP="00BA2E9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E9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</w:t>
      </w:r>
      <w:r w:rsidRPr="00BA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A2E97" w:rsidRP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BA2E97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у учащихся интереса к жизни людей разных национальностей, культуре, обычаям, национальному искусству;</w:t>
      </w:r>
    </w:p>
    <w:p w:rsid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</w:t>
      </w:r>
      <w:r w:rsidRPr="00BA2E97">
        <w:rPr>
          <w:rFonts w:ascii="Times New Roman" w:hAnsi="Times New Roman" w:cs="Times New Roman"/>
          <w:color w:val="000000" w:themeColor="text1"/>
          <w:sz w:val="28"/>
          <w:szCs w:val="28"/>
        </w:rPr>
        <w:t>рмирование полноценной культурно-идентичной личности, полноценного гражданина своей страны.</w:t>
      </w:r>
    </w:p>
    <w:p w:rsidR="00835BF6" w:rsidRDefault="00835BF6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BF6" w:rsidRPr="00835BF6" w:rsidRDefault="00835BF6" w:rsidP="00835BF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BF6">
        <w:rPr>
          <w:rFonts w:ascii="Times New Roman" w:hAnsi="Times New Roman" w:cs="Times New Roman"/>
          <w:color w:val="000000" w:themeColor="text1"/>
          <w:sz w:val="28"/>
          <w:szCs w:val="28"/>
        </w:rPr>
        <w:t>Целевая аудитория:</w:t>
      </w:r>
    </w:p>
    <w:p w:rsidR="00835BF6" w:rsidRDefault="00835BF6" w:rsidP="00835BF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BF6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 5-9 классов</w:t>
      </w:r>
    </w:p>
    <w:p w:rsidR="00835BF6" w:rsidRDefault="00835BF6" w:rsidP="00835BF6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E97" w:rsidRP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835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две</w:t>
      </w:r>
      <w:r w:rsidRPr="00BA2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части:</w:t>
      </w:r>
    </w:p>
    <w:p w:rsidR="00BA2E97" w:rsidRP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A2E97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мероприятия</w:t>
      </w:r>
    </w:p>
    <w:p w:rsidR="00BA2E97" w:rsidRP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Pr="00BA2E97">
        <w:rPr>
          <w:rFonts w:ascii="Times New Roman" w:hAnsi="Times New Roman" w:cs="Times New Roman"/>
          <w:color w:val="000000" w:themeColor="text1"/>
          <w:sz w:val="28"/>
          <w:szCs w:val="28"/>
        </w:rPr>
        <w:t>рохождение этапов кругосветки</w:t>
      </w:r>
    </w:p>
    <w:p w:rsid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E97" w:rsidRP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A2E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Сценарий открытия мероприятия</w:t>
      </w:r>
    </w:p>
    <w:p w:rsidR="00BA2E97" w:rsidRPr="00BA2E97" w:rsidRDefault="00BA2E97" w:rsidP="00BA2E97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7597F" w:rsidRPr="00C41DD4" w:rsidRDefault="00A7597F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72C61" w:rsidRPr="00C4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фоном играет музыка пока все собираются в зал</w:t>
      </w:r>
      <w:r w:rsidRPr="00C4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 это время в зале проходит выставка декоративно-прикладного творчества народов России </w:t>
      </w:r>
    </w:p>
    <w:p w:rsidR="00872C61" w:rsidRDefault="00A7597F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выставка рисунков «Народы России»</w:t>
      </w:r>
      <w:r w:rsidR="00872C61" w:rsidRPr="00C4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A2E97" w:rsidRPr="00C41DD4" w:rsidRDefault="00BA2E97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Здравствуйте! Исанмесез! Калимера! Гутен та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Гамарджоба! Джень добры! Шалом! Бареф Дзес! Салам! Знаете ли вы, что по данным последней переписи населения в России живут представители более чем 193 национальностей?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  <w:sectPr w:rsidR="00872C61" w:rsidRPr="003153D8" w:rsidSect="00EB4E7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lastRenderedPageBreak/>
        <w:t>Живут в России разные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Народы с давних пор.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Одним – тайга по нраву,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Другим – степной простор.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У каждого народа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Язык свой и наряд.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Один – черкеску носит,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Другой надел халат.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Один – рыбак с рожденья,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Другой – оленевод.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Один – кумыс готовит,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Другой – готовит мёд.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Одним – милее осень,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lastRenderedPageBreak/>
        <w:t>Другим – милей весна.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А Родина Россия</w:t>
      </w:r>
    </w:p>
    <w:p w:rsidR="00872C61" w:rsidRPr="003153D8" w:rsidRDefault="00872C61" w:rsidP="00C41DD4">
      <w:pPr>
        <w:pStyle w:val="a7"/>
        <w:shd w:val="clear" w:color="auto" w:fill="FFFFFF"/>
        <w:spacing w:before="0" w:beforeAutospacing="0" w:after="0" w:afterAutospacing="0"/>
        <w:ind w:left="357"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t>У нас у всех – одна.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2C7" w:rsidRPr="003153D8" w:rsidRDefault="006B62C7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2C7" w:rsidRPr="003153D8" w:rsidRDefault="006B62C7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Томске проходят различные мероприятия с участием национальных коллективов. Ведь именно в нашем городе и области проживает более 120 национальностей, которые учатся, работают бок о бок. Нам необходимо знать друг о друге больше, чтобы было интереснее жить. </w:t>
      </w:r>
    </w:p>
    <w:p w:rsidR="006B62C7" w:rsidRPr="003153D8" w:rsidRDefault="006B62C7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с вами попытаемся узнать что-то новое о разных народах, проживающих в Российской Федерации, а также вспомнить то, что уже знаем и поделиться этим знанием с другими. </w:t>
      </w:r>
    </w:p>
    <w:p w:rsidR="006B62C7" w:rsidRPr="003153D8" w:rsidRDefault="006B62C7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Девиз нашего сегодняшнего праздника: «Народов много – страна одна!»</w:t>
      </w:r>
    </w:p>
    <w:p w:rsidR="006B62C7" w:rsidRPr="003153D8" w:rsidRDefault="006B62C7" w:rsidP="00C41DD4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153D8">
        <w:rPr>
          <w:color w:val="000000" w:themeColor="text1"/>
          <w:sz w:val="28"/>
          <w:szCs w:val="28"/>
        </w:rPr>
        <w:t>Один из народов, являющийся коренным народом нашей страны - чеченцы. Этот народ жил на Кавказе задолго до прихода туда русских. Культура этого народа очень интересна и самобытна. Сейчас Лейла станцует для вас женский чеченский национальный танец. (</w:t>
      </w:r>
      <w:r w:rsidRPr="003153D8">
        <w:rPr>
          <w:b/>
          <w:i/>
          <w:color w:val="000000" w:themeColor="text1"/>
          <w:sz w:val="28"/>
          <w:szCs w:val="28"/>
        </w:rPr>
        <w:t>музыка №2</w:t>
      </w:r>
      <w:r w:rsidRPr="003153D8">
        <w:rPr>
          <w:color w:val="000000" w:themeColor="text1"/>
          <w:sz w:val="28"/>
          <w:szCs w:val="28"/>
        </w:rPr>
        <w:t>)</w:t>
      </w:r>
    </w:p>
    <w:p w:rsidR="006B62C7" w:rsidRPr="003153D8" w:rsidRDefault="006B62C7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Если говорить про Томск, многими экономическими и культурными новшествами Томск обязан жившим в нём полякам или их потомкам. Благодаря полякам в Томске начало развиваться неизвестные ранее производства и виды деятельности.  Максим и Марина расскажут вам стихотворение на польском языке.</w:t>
      </w:r>
    </w:p>
    <w:p w:rsidR="006B62C7" w:rsidRPr="003153D8" w:rsidRDefault="006B62C7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62C7" w:rsidRPr="003153D8" w:rsidSect="006B6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</w:rPr>
      </w:pPr>
      <w:r w:rsidRPr="003153D8">
        <w:rPr>
          <w:i/>
          <w:color w:val="000000" w:themeColor="text1"/>
          <w:sz w:val="28"/>
          <w:szCs w:val="28"/>
        </w:rPr>
        <w:lastRenderedPageBreak/>
        <w:t>Ś</w:t>
      </w:r>
      <w:r w:rsidRPr="003153D8">
        <w:rPr>
          <w:i/>
          <w:color w:val="000000" w:themeColor="text1"/>
          <w:sz w:val="28"/>
          <w:szCs w:val="28"/>
          <w:lang w:val="en-US"/>
        </w:rPr>
        <w:t>wiat</w:t>
      </w:r>
      <w:r w:rsidRPr="003153D8">
        <w:rPr>
          <w:i/>
          <w:color w:val="000000" w:themeColor="text1"/>
          <w:sz w:val="28"/>
          <w:szCs w:val="28"/>
        </w:rPr>
        <w:t xml:space="preserve">, </w:t>
      </w:r>
      <w:r w:rsidRPr="003153D8">
        <w:rPr>
          <w:i/>
          <w:color w:val="000000" w:themeColor="text1"/>
          <w:sz w:val="28"/>
          <w:szCs w:val="28"/>
          <w:lang w:val="en-US"/>
        </w:rPr>
        <w:t>w</w:t>
      </w:r>
      <w:r w:rsidRPr="003153D8">
        <w:rPr>
          <w:i/>
          <w:color w:val="000000" w:themeColor="text1"/>
          <w:sz w:val="28"/>
          <w:szCs w:val="28"/>
        </w:rPr>
        <w:t xml:space="preserve"> </w:t>
      </w:r>
      <w:r w:rsidRPr="003153D8">
        <w:rPr>
          <w:i/>
          <w:color w:val="000000" w:themeColor="text1"/>
          <w:sz w:val="28"/>
          <w:szCs w:val="28"/>
          <w:lang w:val="en-US"/>
        </w:rPr>
        <w:t>kt</w:t>
      </w:r>
      <w:r w:rsidRPr="003153D8">
        <w:rPr>
          <w:i/>
          <w:color w:val="000000" w:themeColor="text1"/>
          <w:sz w:val="28"/>
          <w:szCs w:val="28"/>
        </w:rPr>
        <w:t>ó</w:t>
      </w:r>
      <w:r w:rsidRPr="003153D8">
        <w:rPr>
          <w:i/>
          <w:color w:val="000000" w:themeColor="text1"/>
          <w:sz w:val="28"/>
          <w:szCs w:val="28"/>
          <w:lang w:val="en-US"/>
        </w:rPr>
        <w:t>rym</w:t>
      </w:r>
      <w:r w:rsidRPr="003153D8">
        <w:rPr>
          <w:i/>
          <w:color w:val="000000" w:themeColor="text1"/>
          <w:sz w:val="28"/>
          <w:szCs w:val="28"/>
        </w:rPr>
        <w:t xml:space="preserve"> ż</w:t>
      </w:r>
      <w:r w:rsidRPr="003153D8">
        <w:rPr>
          <w:i/>
          <w:color w:val="000000" w:themeColor="text1"/>
          <w:sz w:val="28"/>
          <w:szCs w:val="28"/>
          <w:lang w:val="en-US"/>
        </w:rPr>
        <w:t>yjemy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nie jest wcale czarno-biały,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a przekonasz się o tym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nawet jeśli jesteś jeszcze mały.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Czy to rano, czy wieczorem,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Zawsze dziel się dobrym humorem.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Nie bądź wobec innych zły,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Bo nikt nie będzie dla ciebie miły.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Staraj się żyć kolorowo,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ale też odżywiać się zdrowo.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Wtedy świat będzie piękny,</w:t>
      </w:r>
    </w:p>
    <w:p w:rsidR="00872C61" w:rsidRPr="003153D8" w:rsidRDefault="00872C61" w:rsidP="00C41DD4">
      <w:pPr>
        <w:pStyle w:val="a7"/>
        <w:spacing w:before="0" w:beforeAutospacing="0" w:after="0" w:afterAutospacing="0"/>
        <w:ind w:firstLine="567"/>
        <w:contextualSpacing/>
        <w:jc w:val="center"/>
        <w:rPr>
          <w:i/>
          <w:color w:val="000000" w:themeColor="text1"/>
          <w:sz w:val="28"/>
          <w:szCs w:val="28"/>
          <w:lang w:val="en-US"/>
        </w:rPr>
      </w:pPr>
      <w:r w:rsidRPr="003153D8">
        <w:rPr>
          <w:i/>
          <w:color w:val="000000" w:themeColor="text1"/>
          <w:sz w:val="28"/>
          <w:szCs w:val="28"/>
          <w:lang w:val="en-US"/>
        </w:rPr>
        <w:t>a ty uśmiechnięty.</w:t>
      </w:r>
    </w:p>
    <w:p w:rsidR="00872C61" w:rsidRPr="00A40CD0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r w:rsidRPr="00A4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4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A4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A4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живём</w:t>
      </w:r>
      <w:r w:rsidRPr="00A40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Не такой уж чёрно-белый.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Ты задумайся об этом,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мал ещё.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Или рано или поздно,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Поделись своим добром.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К другим людям зол не будь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И тогда откроешь путь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Жизни яркой и здоровой.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Чтоб красивый мир открыть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Веселым всегда надо быть.</w:t>
      </w:r>
    </w:p>
    <w:p w:rsidR="00EB4E72" w:rsidRPr="003153D8" w:rsidRDefault="00EB4E72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Ведущий: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каждый житель нашего города знает, что в Томске и томской области проживают греки. Этот южный народ появился в России ещё в 17 веке. Связи Россиян с греками всегда были плодотворными. 2016 год объявлен годов Греции в России и годом России в Греции. Сейчас вы увидите «понтийский танец» греков. (</w:t>
      </w:r>
      <w:r w:rsidRPr="00315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№3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143510</wp:posOffset>
            </wp:positionV>
            <wp:extent cx="2141855" cy="3780155"/>
            <wp:effectExtent l="19050" t="0" r="0" b="0"/>
            <wp:wrapTight wrapText="bothSides">
              <wp:wrapPolygon edited="0">
                <wp:start x="-192" y="0"/>
                <wp:lineTo x="-192" y="21444"/>
                <wp:lineTo x="21517" y="21444"/>
                <wp:lineTo x="21517" y="0"/>
                <wp:lineTo x="-192" y="0"/>
              </wp:wrapPolygon>
            </wp:wrapTight>
            <wp:docPr id="2" name="Рисунок 0" descr="CCI05112016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5112016_00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72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Сейчас мы совершим путешествие на воображаемом поезде дружбы: в нашем поезде 5 вагонов. Насколько дружным этот поезд окажется, зависит от вас. В маршруте нашего поезда 5 остановок, а значит 5 станций, которые вам предстоит посетить. На каждой станции вас ждут задания, которые нужно выполнить и заработать для команды определённые баллы. Прошу подойти проводников поезда (капитанов ваших команд) и получить маршрутный лист. Впишите название своей команды. Теперь вы можете отправиться в своё путешествие. После посещения всех станций вам необходимо привести свой вагон на станцию отправления (то есть сюда в актовый зал) для подведения итогов.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станции с вами будут здороваться на разных языках. Ваша первая задача – не забыть это слово и, когда вы придёте на следующую станцию поздороваться именно так. Напоминать об этом вам никто не будет. Ну а те, кто с этим заданием справится, получит дополнительные баллы. Слушайте внимательно задания на каждой станции и Удачи!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B62C7" w:rsidRPr="003153D8" w:rsidRDefault="006B62C7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62C7" w:rsidRPr="003153D8" w:rsidRDefault="006B62C7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1A5D" w:rsidRPr="003153D8" w:rsidRDefault="00A11A5D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62C7" w:rsidRPr="003153D8" w:rsidRDefault="006B62C7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62C7" w:rsidRPr="003153D8" w:rsidRDefault="006B62C7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62C7" w:rsidRPr="003153D8" w:rsidRDefault="006B62C7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4E72" w:rsidRPr="003153D8" w:rsidRDefault="00A7597F" w:rsidP="00C41DD4">
      <w:pPr>
        <w:pStyle w:val="a8"/>
        <w:numPr>
          <w:ilvl w:val="0"/>
          <w:numId w:val="18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Варианты э</w:t>
      </w:r>
      <w:r w:rsidR="00EB4E72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тап</w:t>
      </w: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="00EB4E72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кругосветки</w:t>
      </w:r>
    </w:p>
    <w:p w:rsidR="00EB4E72" w:rsidRPr="003153D8" w:rsidRDefault="00EB4E72" w:rsidP="00C41DD4">
      <w:pPr>
        <w:pStyle w:val="a8"/>
        <w:spacing w:after="0" w:line="240" w:lineRule="auto"/>
        <w:ind w:left="1080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C61" w:rsidRPr="00C41DD4" w:rsidRDefault="00872C61" w:rsidP="00C41DD4">
      <w:pPr>
        <w:pStyle w:val="a8"/>
        <w:numPr>
          <w:ilvl w:val="2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Станция «</w:t>
      </w:r>
      <w:r w:rsidR="00A7597F" w:rsidRP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Перепляскино</w:t>
      </w:r>
      <w:r w:rsidRP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Время </w:t>
      </w:r>
      <w:r w:rsidR="00EB4E72"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прохождения </w:t>
      </w: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14-15 минут.</w:t>
      </w:r>
    </w:p>
    <w:p w:rsidR="006B62C7" w:rsidRPr="003153D8" w:rsidRDefault="006B62C7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2D7189" w:rsidRPr="003153D8" w:rsidRDefault="00EB4E72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DD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A7597F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Здравствуйте, добро пожаловать на станцию «Танцы народов России». </w:t>
      </w:r>
    </w:p>
    <w:p w:rsidR="002D7189" w:rsidRPr="003153D8" w:rsidRDefault="00A7597F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Сейчас мы узнаем, какие танцы народов России вы знаете (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дать листочек и ручку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 </w:t>
      </w:r>
    </w:p>
    <w:p w:rsidR="002D7189" w:rsidRPr="003153D8" w:rsidRDefault="00A7597F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Вам необходимо записать как можно больше названий танцев народов России, которые вы знаете (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на выполнение 1 минута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</w:p>
    <w:p w:rsidR="002D7189" w:rsidRPr="003153D8" w:rsidRDefault="00A7597F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Молодцы! Теперь я познакомлю вас с несколькими танцами. </w:t>
      </w:r>
    </w:p>
    <w:p w:rsidR="002D7189" w:rsidRPr="003153D8" w:rsidRDefault="00A7597F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Танцы России – это часть ее души, в танце выражается вся жизнь народа: чувства, трудовая деятельность, взаимоотношения людей, исторические события и т.д. Каждый народ имеет свою богатую танцевальную культуру и свои танцевальные традиции.  </w:t>
      </w:r>
    </w:p>
    <w:p w:rsidR="002D7189" w:rsidRPr="003153D8" w:rsidRDefault="00A7597F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Сейчас вы посмотрите отрывки нескольких танцев. Ваша задача ответить на два вопроса: (показать список народов из которых можно выбрать)</w:t>
      </w:r>
    </w:p>
    <w:p w:rsidR="002D7189" w:rsidRPr="003153D8" w:rsidRDefault="002D7189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народ, которому принадлежит этот танец </w:t>
      </w:r>
    </w:p>
    <w:p w:rsidR="002D7189" w:rsidRPr="003153D8" w:rsidRDefault="002D7189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рассказать смысл танца (о чём он или что показывает) </w:t>
      </w:r>
    </w:p>
    <w:p w:rsidR="002D7189" w:rsidRPr="003153D8" w:rsidRDefault="002D7189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Ответы: 1. Татарский танец о взаимоотношениях парня и девушки</w:t>
      </w:r>
    </w:p>
    <w:p w:rsidR="002D7189" w:rsidRPr="003153D8" w:rsidRDefault="00EB4E72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Немецкий танец дровосеков</w:t>
      </w:r>
    </w:p>
    <w:p w:rsidR="00EB4E72" w:rsidRPr="003153D8" w:rsidRDefault="00EB4E72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3.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Армянский танец «Крепость» </w:t>
      </w:r>
    </w:p>
    <w:p w:rsidR="002D7189" w:rsidRPr="003153D8" w:rsidRDefault="00EB4E72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(показана выносливость, сила объединения)</w:t>
      </w:r>
    </w:p>
    <w:p w:rsidR="002D7189" w:rsidRPr="003153D8" w:rsidRDefault="002D7189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4. Башкирский охотничий танец</w:t>
      </w:r>
    </w:p>
    <w:p w:rsidR="002D7189" w:rsidRPr="003153D8" w:rsidRDefault="002D7189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6B62C7" w:rsidRPr="003153D8" w:rsidRDefault="006B62C7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2D7189" w:rsidRPr="003153D8" w:rsidRDefault="00C41DD4" w:rsidP="00C41DD4">
      <w:pPr>
        <w:pStyle w:val="a8"/>
        <w:numPr>
          <w:ilvl w:val="2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Станция «Перепляскино» </w:t>
      </w:r>
    </w:p>
    <w:p w:rsidR="00872C61" w:rsidRPr="003153D8" w:rsidRDefault="00EB4E72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Время прохождения 15 минут</w:t>
      </w:r>
    </w:p>
    <w:p w:rsidR="00EB4E72" w:rsidRPr="003153D8" w:rsidRDefault="00EB4E72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72C61" w:rsidRPr="003153D8" w:rsidRDefault="00EB4E72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826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Калимера</w:t>
      </w:r>
      <w:r w:rsidR="00826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26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 здороваются 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греки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Здравствуйте. Мы с вами находимся на станции «Перепляскино». Как вы думаете, что мы будем здесь делать? – Правильно! Танцевать! </w:t>
      </w:r>
    </w:p>
    <w:p w:rsidR="00872C61" w:rsidRPr="003153D8" w:rsidRDefault="006B62C7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Танец - это часть души народа, в танце выражается вся жизнь народа: чувства, трудовая деятельность, взаимоотношения людей, исторические события и т.д. Каждый народ имеет свою богатую танцевальную культуру и свои танцевальные традиции.  </w:t>
      </w:r>
    </w:p>
    <w:p w:rsidR="00872C61" w:rsidRPr="003153D8" w:rsidRDefault="006B62C7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Сейчас я познакомлю вас с национальным греческим танцем </w:t>
      </w:r>
      <w:r w:rsidR="00EB4E72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сиртаки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 разучива</w:t>
      </w:r>
      <w:r w:rsidR="00EB4E72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тан</w:t>
      </w:r>
      <w:r w:rsidR="00EB4E72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ец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B62C7" w:rsidRPr="003153D8" w:rsidRDefault="006B62C7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72C61" w:rsidRPr="003153D8" w:rsidRDefault="006F6DB3" w:rsidP="00C41DD4">
      <w:pPr>
        <w:pStyle w:val="a8"/>
        <w:spacing w:after="0" w:line="240" w:lineRule="auto"/>
        <w:ind w:left="108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2.2. </w:t>
      </w:r>
      <w:r w:rsidR="00872C61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«Игрополис»</w:t>
      </w:r>
    </w:p>
    <w:p w:rsidR="00EB4E72" w:rsidRPr="003153D8" w:rsidRDefault="00EB4E72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72C61" w:rsidRPr="003153D8" w:rsidRDefault="00EB4E72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DD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6F6DB3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Здравствуйте, добро пожаловать на станцию «Игрополис».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— неотъемлемая часть детства и часть национальной и мировой культуры.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мы любим больше всего, когда остаёмся одни? Конечно, играть! И как вы уже догадались, на этой станции мы будем играть в национальные игры. </w:t>
      </w:r>
    </w:p>
    <w:p w:rsidR="00872C61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Первая игра. Татарская национальная игра. Особенно популярная она на праздник Сабантуй. Все мы её хорошо знаем – это бег в мешках.  [</w:t>
      </w:r>
      <w:r w:rsidR="00872C61"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разделить учеников на 2 команды, провести игру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p w:rsidR="00872C61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Вторая игра. Таджикская национальная игра – «погрузка арбузов». Для игры необходимо 10-14 мячей. Игроков делят на две команды, которые выстраиваются в шеренги лицом друг к другу на расстоянии 1-2 м. У ног первых  и последних игроков кладут обручи. В круге первого игрока положены мячи. По сигналу первые игроки берут из круга один мяч и передаёт его другому рядом стоящему игроку. Тот передаёт его следующему и так далее. Последний игрок получив мяч кладёт его в круг. Как только первый игрок второму, а тот дальше, он берёт из круга второй мяч, затем третий и так далее, пока все мячи не окажутся в круге последнего игрока. Побеждает команда, которая первая передала все мячи в круг последнего. </w:t>
      </w:r>
    </w:p>
    <w:p w:rsidR="00872C61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Когда все выполняют что-то вместе, дружно и слаженно – всё </w:t>
      </w:r>
      <w:r w:rsidR="00C4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олучается. 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C61" w:rsidRPr="00C41DD4" w:rsidRDefault="00872C61" w:rsidP="00C41DD4">
      <w:pPr>
        <w:pStyle w:val="a8"/>
        <w:numPr>
          <w:ilvl w:val="2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</w:t>
      </w:r>
      <w:r w:rsidR="006F6DB3" w:rsidRP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Угадайкино</w:t>
      </w:r>
      <w:r w:rsidRP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 xml:space="preserve">Время 14-15 минут.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Оснащение:</w:t>
      </w:r>
    </w:p>
    <w:p w:rsidR="00872C61" w:rsidRPr="003153D8" w:rsidRDefault="00872C61" w:rsidP="00C41DD4">
      <w:pPr>
        <w:pStyle w:val="a8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Кубики</w:t>
      </w:r>
    </w:p>
    <w:p w:rsidR="00872C61" w:rsidRPr="003153D8" w:rsidRDefault="00872C61" w:rsidP="00C41DD4">
      <w:pPr>
        <w:pStyle w:val="a8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Картинки</w:t>
      </w:r>
    </w:p>
    <w:p w:rsidR="00872C61" w:rsidRPr="003153D8" w:rsidRDefault="00872C61" w:rsidP="00C41DD4">
      <w:pPr>
        <w:pStyle w:val="a8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Колонки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:rsidR="00872C61" w:rsidRPr="003153D8" w:rsidRDefault="00872C61" w:rsidP="00C41DD4">
      <w:pPr>
        <w:pStyle w:val="a8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Отгадать загадку и собрать ответ</w:t>
      </w:r>
    </w:p>
    <w:p w:rsidR="006F6DB3" w:rsidRPr="003153D8" w:rsidRDefault="006F6DB3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DD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826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>Джень добры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так здороваются поляки! Здравствуйте!</w:t>
      </w:r>
    </w:p>
    <w:p w:rsidR="006F6DB3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552450</wp:posOffset>
            </wp:positionV>
            <wp:extent cx="777240" cy="770890"/>
            <wp:effectExtent l="19050" t="0" r="3810" b="0"/>
            <wp:wrapTight wrapText="bothSides">
              <wp:wrapPolygon edited="0">
                <wp:start x="-529" y="0"/>
                <wp:lineTo x="-529" y="20817"/>
                <wp:lineTo x="21706" y="20817"/>
                <wp:lineTo x="21706" y="0"/>
                <wp:lineTo x="-529" y="0"/>
              </wp:wrapPolygon>
            </wp:wrapTight>
            <wp:docPr id="1" name="Рисунок 0" descr="ms_russia 03.jpg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russia 03.jpg_8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- Вы находитесь на станции «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>гадайкино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». Здесь вы услышите несколько загадок, а отгадать их вам нужно необычным способом – сложить ответ из кубиков и только потом назвать его.</w:t>
      </w:r>
    </w:p>
    <w:p w:rsidR="006F6DB3" w:rsidRPr="003153D8" w:rsidRDefault="006F6DB3" w:rsidP="00C41DD4">
      <w:pPr>
        <w:pStyle w:val="a8"/>
        <w:spacing w:after="0" w:line="240" w:lineRule="auto"/>
        <w:ind w:left="78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DB3" w:rsidRPr="00C41DD4" w:rsidRDefault="00C41DD4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6F6DB3"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>Звук какого музыкального инструмента вы услышали? (балалайка)</w:t>
      </w:r>
    </w:p>
    <w:p w:rsidR="006F6DB3" w:rsidRPr="003153D8" w:rsidRDefault="006F6DB3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DB3" w:rsidRPr="00C41DD4" w:rsidRDefault="00C41DD4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303530</wp:posOffset>
            </wp:positionV>
            <wp:extent cx="998220" cy="683260"/>
            <wp:effectExtent l="19050" t="0" r="0" b="0"/>
            <wp:wrapTight wrapText="bothSides">
              <wp:wrapPolygon edited="0">
                <wp:start x="-412" y="0"/>
                <wp:lineTo x="-412" y="21078"/>
                <wp:lineTo x="21435" y="21078"/>
                <wp:lineTo x="21435" y="0"/>
                <wp:lineTo x="-412" y="0"/>
              </wp:wrapPolygon>
            </wp:wrapTight>
            <wp:docPr id="3" name="Рисунок 1" descr="beb33e1f29257e0d4ce8f13f5cc9e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33e1f29257e0d4ce8f13f5cc9eef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6F6DB3"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знаменитое сооружение находится в столице одной их Российских республик. Разрушено во времена Ивана Грозного, а восстановлено лишь в 21 веке. Что это? (мечеть Кул - Шариф) </w:t>
      </w:r>
    </w:p>
    <w:p w:rsidR="006F6DB3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DB3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DB3" w:rsidRPr="00C41DD4" w:rsidRDefault="006F6DB3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450215</wp:posOffset>
            </wp:positionV>
            <wp:extent cx="1137920" cy="755015"/>
            <wp:effectExtent l="19050" t="0" r="5080" b="0"/>
            <wp:wrapTight wrapText="bothSides">
              <wp:wrapPolygon edited="0">
                <wp:start x="-362" y="0"/>
                <wp:lineTo x="-362" y="21255"/>
                <wp:lineTo x="21696" y="21255"/>
                <wp:lineTo x="21696" y="0"/>
                <wp:lineTo x="-362" y="0"/>
              </wp:wrapPolygon>
            </wp:wrapTight>
            <wp:docPr id="4" name="Рисунок 2" descr="pelmene-1003-pelmen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mene-1003-pelmene-fina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DD4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>Это традиционное удмуртское свадебное блюдо давно стало одним из фирменных блюд российской кухни. В переводе с удмуртского и коми языков означает «хлебное ушко». О каком блюде идёт речь? (пельмени)</w:t>
      </w:r>
    </w:p>
    <w:p w:rsidR="00C41DD4" w:rsidRDefault="00C41DD4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1DD4" w:rsidRDefault="00C41DD4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DB3" w:rsidRPr="00C41DD4" w:rsidRDefault="00C41DD4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59055</wp:posOffset>
            </wp:positionV>
            <wp:extent cx="1513840" cy="763270"/>
            <wp:effectExtent l="19050" t="0" r="0" b="0"/>
            <wp:wrapTight wrapText="bothSides">
              <wp:wrapPolygon edited="0">
                <wp:start x="-272" y="0"/>
                <wp:lineTo x="-272" y="21025"/>
                <wp:lineTo x="21473" y="21025"/>
                <wp:lineTo x="21473" y="0"/>
                <wp:lineTo x="-272" y="0"/>
              </wp:wrapPolygon>
            </wp:wrapTight>
            <wp:docPr id="5" name="Рисунок 3" descr="Копия (4) Красноармейская_71_TskPan-Woo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4) Красноармейская_71_TskPan-Wood-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</w:t>
      </w:r>
      <w:r w:rsidR="006F6DB3" w:rsidRPr="00C4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центре Томска располагается одно из красивейших зданий, которое является образцом деревянного зодчества начала ХХ века.</w:t>
      </w:r>
      <w:r w:rsidR="006F6DB3"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здании сейчас собирается много людей: они поют, танцуют, изучают язык.  Этот народ занимает 4 место по численности среди проживающих национальностей в Томске. (русско-немецкий дом)</w:t>
      </w:r>
    </w:p>
    <w:p w:rsidR="006F6DB3" w:rsidRPr="003153D8" w:rsidRDefault="00C41DD4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144145</wp:posOffset>
            </wp:positionV>
            <wp:extent cx="593090" cy="882015"/>
            <wp:effectExtent l="19050" t="0" r="0" b="0"/>
            <wp:wrapTight wrapText="bothSides">
              <wp:wrapPolygon edited="0">
                <wp:start x="-694" y="0"/>
                <wp:lineTo x="-694" y="20994"/>
                <wp:lineTo x="21507" y="20994"/>
                <wp:lineTo x="21507" y="0"/>
                <wp:lineTo x="-694" y="0"/>
              </wp:wrapPolygon>
            </wp:wrapTight>
            <wp:docPr id="6" name="Рисунок 4" descr="image79304138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304138_en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B3" w:rsidRPr="00C41DD4" w:rsidRDefault="00C41DD4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6F6DB3"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>Старинный русский головной убор. Символ русского традиционного костюма. (кокошник)</w:t>
      </w:r>
    </w:p>
    <w:p w:rsidR="006F6DB3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DB3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DD4" w:rsidRDefault="00C41DD4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DD4" w:rsidRDefault="00C41DD4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DB3" w:rsidRPr="00C41DD4" w:rsidRDefault="00C41DD4" w:rsidP="00C4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20955</wp:posOffset>
            </wp:positionV>
            <wp:extent cx="1269365" cy="842645"/>
            <wp:effectExtent l="19050" t="0" r="6985" b="0"/>
            <wp:wrapTight wrapText="bothSides">
              <wp:wrapPolygon edited="0">
                <wp:start x="-324" y="0"/>
                <wp:lineTo x="-324" y="20998"/>
                <wp:lineTo x="21719" y="20998"/>
                <wp:lineTo x="21719" y="0"/>
                <wp:lineTo x="-324" y="0"/>
              </wp:wrapPolygon>
            </wp:wrapTight>
            <wp:docPr id="7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6F6DB3" w:rsidRPr="00C41DD4">
        <w:rPr>
          <w:rFonts w:ascii="Times New Roman" w:hAnsi="Times New Roman" w:cs="Times New Roman"/>
          <w:color w:val="000000" w:themeColor="text1"/>
          <w:sz w:val="28"/>
          <w:szCs w:val="28"/>
        </w:rPr>
        <w:t>Древнейшее и в тоже время современное жилище кочевников. В переводе с тюркских языков означает «народ» (юрта)</w:t>
      </w:r>
    </w:p>
    <w:p w:rsidR="006F6DB3" w:rsidRPr="003153D8" w:rsidRDefault="006F6DB3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F6DB3" w:rsidRPr="003153D8" w:rsidRDefault="006F6DB3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F6DB3" w:rsidRPr="003153D8" w:rsidRDefault="006F6DB3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F6DB3" w:rsidRPr="00C41DD4" w:rsidRDefault="006F6DB3" w:rsidP="00C41DD4">
      <w:pPr>
        <w:pStyle w:val="a8"/>
        <w:numPr>
          <w:ilvl w:val="2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«Угадайкино»</w:t>
      </w:r>
    </w:p>
    <w:p w:rsidR="006F6DB3" w:rsidRPr="003153D8" w:rsidRDefault="006F6DB3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 xml:space="preserve">Время 14-15 минут. </w:t>
      </w:r>
    </w:p>
    <w:p w:rsidR="006F6DB3" w:rsidRPr="003153D8" w:rsidRDefault="006F6DB3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D7189" w:rsidRPr="003153D8" w:rsidRDefault="00EB4E72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DD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C4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Здравствуйте. Сейчас вы находитесь на станции «Удивительное рядом». Визитной карточкой каждого города являются его внешний облик, который составляют памятники архитектуры.  Томск издавна был многонациональным, естественно, что город строился людьми разных национальностей, в этих сооружениях часто отражались национальные черты. Именно это придаёт городу особое своеобразие.</w:t>
      </w:r>
    </w:p>
    <w:p w:rsidR="002D7189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Нам с вами нужно выяснить, что же это за постройки и знаете ли вы их. Некоторые здания, памятники всем внешним видом показывают нам, что принадлежат тому или иному народу, а другие известны нам потому, что каким-либо образом связаны с народами, живущими в Томске. Предлагаю по описанию определить, о чём идёт речь.</w:t>
      </w:r>
    </w:p>
    <w:p w:rsidR="002D7189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189" w:rsidRPr="00C41DD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Дом Карим - бая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«Центр татарской культуры». Расположен в «татарской слободе» или «Заистоке».  (Это здание построил  в 1905 году известный томский купец, славившийся разведением лошадей. Его знали по всей Сибири. Здание является интересным образцом богатого купеческого дома. Дом расположен в специфическом историческом районе города. Голубые и белые тона внешнего облика этого здания украшают улицу, на которой он расположен. Сейчас в этом здании всегда бывает очень много людей, и оно является тем местом,  где дружба народов приветствуется. </w:t>
      </w:r>
    </w:p>
    <w:p w:rsidR="002D7189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189" w:rsidRPr="00C41DD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Армянский хачкар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Расположен на ул. Ленина, за Богоявленским собором (трёхметровый, весом в полторы тонны «камень-крест» из вулканического туфа. Памятник установлен как символ добрососедства и дружбы двух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 и двух народов. Традиция установления таких памятников восходит к 4 веку.)</w:t>
      </w:r>
    </w:p>
    <w:p w:rsidR="002D7189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189" w:rsidRPr="00C41DD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Храм Покрова Пресвятой Богородицы Царицы Святого Розария (Польский костёл)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Находится недалеко от места основания Томска в красивейшем уголке старого города. Здание является объектом культурного наследия. Все люди, которые собираются здесь исповедуют одну религию. </w:t>
      </w:r>
    </w:p>
    <w:p w:rsidR="002D7189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189" w:rsidRPr="00C41DD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Томская хоральная синагога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здание находится на ул. Розы Люксембург. История народа, который собирается здесь, очень сложная. Это древний народ, живущий во многих странах мира. </w:t>
      </w:r>
    </w:p>
    <w:p w:rsidR="002D7189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189" w:rsidRPr="00C41DD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Российско-немецкий дом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центре Томска располагается одно из красивейших зданий, которое является образцом деревянного зодчества начала ХХ века.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здании сейчас собирается много людей: они поют, танцуют, изучают язык.  Этот народ занимает 4 место по численности среди проживающих национальностей в Томске.</w:t>
      </w:r>
    </w:p>
    <w:p w:rsidR="002D7189" w:rsidRPr="003153D8" w:rsidRDefault="002D7189" w:rsidP="00C41DD4">
      <w:pPr>
        <w:pStyle w:val="a8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6F6DB3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 w:rsid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="003153D8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1. </w:t>
      </w: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72C61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</w:t>
      </w:r>
      <w:r w:rsidR="003153D8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Узория</w:t>
      </w:r>
      <w:r w:rsidR="00872C61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Время 14-15 минут. </w:t>
      </w:r>
    </w:p>
    <w:p w:rsidR="00EB4E72" w:rsidRPr="003153D8" w:rsidRDefault="00EB4E72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72C61" w:rsidRPr="003153D8" w:rsidRDefault="00EB4E72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41DD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:</w:t>
      </w:r>
      <w:r w:rsidR="006F6DB3"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Здравствуйте! Мы находимся на станции «самобытные узоры». Если внимательно приглядеться к национальным костюмам, предметам декоративно-прикладного творчества, то можно заметить, что их объединяют узоры или орнамент. Рисунки народных орнаментов могут рассказать о многом, если уметь понимать их символы. Многие символы повторяются в орнаментах всех народов.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[должны слушать внимательно и запоминать!]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Волнистая линия (показать карточку)– знак воды 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Вертикальные линии (показать карточку) – дождь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Крест в круге (показать карточку) – знак солнца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Решётка (показать карточку) – знак огня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Дерево или ёлочка (показать карточку) – символ долгой жизни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Спираль (показать карточку)  – символ мудрости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 (показать карточку)– символ человека</w:t>
      </w:r>
    </w:p>
    <w:p w:rsidR="00872C61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узора тоже несёт свой смысл. 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огонь,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Зелёный – растительность, жизнь,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Чёрный – земля,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Синий - небо, вода,</w:t>
      </w:r>
    </w:p>
    <w:p w:rsidR="00872C61" w:rsidRPr="003153D8" w:rsidRDefault="00872C61" w:rsidP="00C41DD4">
      <w:pPr>
        <w:pStyle w:val="a8"/>
        <w:spacing w:after="0" w:line="240" w:lineRule="auto"/>
        <w:ind w:left="71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Золотой, жёлтый - солнце</w:t>
      </w:r>
    </w:p>
    <w:p w:rsidR="00872C61" w:rsidRPr="003153D8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Узоры могут быть не только геометрическими, но и растительными, могут также символически изображать животных.</w:t>
      </w:r>
    </w:p>
    <w:p w:rsidR="00C41DD4" w:rsidRDefault="006F6DB3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Наш город – многонациональный. Он, словно народный орнамент, собран из различных узоров. Каждый из нас какая-то частичка целого. Давайте соберём свой узор! [</w:t>
      </w:r>
      <w:r w:rsidR="00872C61" w:rsidRPr="00C41D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раздаются полоски белой бумаги, на которых уже начат узор и на тарелке (подносе) вырезанные детали орнамента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</w:p>
    <w:p w:rsidR="00872C61" w:rsidRPr="003153D8" w:rsidRDefault="00C41DD4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необходимо продолжить начатый узор как можно точнее и аккуратнее.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C41DD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 каждого класса будет узор разного народа. После того как узор будет собран, нужно сообщить детям узор какого народа собран и объяснить его смысл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 Итак, у вас получился орнамент. Можете ли вы сказать,  какому народу он принадлежит? Что этот орнамент/узор олицетворяет? 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1 – русский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2 – чувашский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3 – татарский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4 – азербайджанский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5 – казахский</w:t>
      </w:r>
    </w:p>
    <w:p w:rsidR="00872C61" w:rsidRPr="003153D8" w:rsidRDefault="00872C61" w:rsidP="00C41DD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3D8" w:rsidRPr="003153D8" w:rsidRDefault="003153D8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 w:rsidR="00C41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.2.  Станция «Узория»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Время 14-15 минут.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Оснащение: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Мини-выставка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Стилизованные предметы посуды, обувь, подушки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Узоры для аппликации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Клей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Тарелочки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Салфетки 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Образцы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Укрась выбранный предмет национальными узорами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Салам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», -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приветствуют друг друга чуваши. Здравствуйте! Мы находимся на станции «Узория». </w:t>
      </w:r>
    </w:p>
    <w:p w:rsidR="00872C61" w:rsidRPr="003153D8" w:rsidRDefault="00431EEA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внимательно приглядеться к национальным костюмам, предметам декоративно-прикладного творчества, то можно заметить, что их объединяют узоры или орнамент. Рисунки народных орнаментов могут рассказать о многом, если уметь понимать их символы. Многие символы повторяются в орнаментах всех народов. 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олнистая линия 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 воды, треугольник 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 человека. Цвет также несёт свой смысл. Например, красный – огонь, чёрный – земля. 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соберём свой узор!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имеются сапоги, посуда, подушечки.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3153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каждой команде дать 3 разных предмета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Образцы представлены на доске. Необходимо сделать свои изделия по представленным образцам.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C61" w:rsidRPr="00431EEA" w:rsidRDefault="00431EEA" w:rsidP="00431EEA">
      <w:pPr>
        <w:pStyle w:val="a8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2.5. </w:t>
      </w:r>
      <w:r w:rsidR="00872C61" w:rsidRPr="00431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</w:t>
      </w:r>
      <w:r w:rsidR="003153D8" w:rsidRPr="00431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Чайхана</w:t>
      </w:r>
      <w:r w:rsidR="00872C61" w:rsidRPr="00431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Время 14-15 минут.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Оснащение: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Игральный кубик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конверта с цифрами (внутри - названия блюд)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 подноса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фото-рецепта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блюда (фото)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Ингредиенты (фото)</w:t>
      </w:r>
    </w:p>
    <w:p w:rsidR="00872C61" w:rsidRPr="003153D8" w:rsidRDefault="00872C61" w:rsidP="00431EEA">
      <w:pPr>
        <w:pStyle w:val="a8"/>
        <w:spacing w:after="0" w:line="240" w:lineRule="auto"/>
        <w:ind w:left="128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Вывеска на дверь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арты расставить таким образом, чтобы на одной была выставочная композиция, перед ней стол с разложенными на нём фотографиями блюд, конверты и фото ингредиентов. </w:t>
      </w:r>
    </w:p>
    <w:p w:rsidR="00872C61" w:rsidRPr="003153D8" w:rsidRDefault="0001299E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>
          <v:rect id="_x0000_s1026" style="position:absolute;left:0;text-align:left;margin-left:404pt;margin-top:11.2pt;width:24.5pt;height:41.5pt;z-index:251660288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484.35pt;margin-top:11.2pt;width:27pt;height:41.5pt;z-index:251661312"/>
        </w:pic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этап – приветствие (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спросить слово с предыдущей станции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этап – краткое вступительное слово</w:t>
      </w:r>
    </w:p>
    <w:p w:rsidR="00872C61" w:rsidRPr="003153D8" w:rsidRDefault="0001299E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>
          <v:rect id="_x0000_s1029" style="position:absolute;left:0;text-align:left;margin-left:434.25pt;margin-top:14.6pt;width:42pt;height:24.5pt;z-index:251663360"/>
        </w:pic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этап – объяснение правил и порядка выполнения заданий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этап – проверка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этап – подсчёт баллов</w:t>
      </w:r>
    </w:p>
    <w:p w:rsidR="00872C61" w:rsidRPr="003153D8" w:rsidRDefault="0001299E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>
          <v:rect id="_x0000_s1028" style="position:absolute;left:0;text-align:left;margin-left:435.75pt;margin-top:.7pt;width:40.5pt;height:22pt;z-index:251662336"/>
        </w:pic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:rsidR="00872C61" w:rsidRPr="003153D8" w:rsidRDefault="00872C61" w:rsidP="00431EEA">
      <w:pPr>
        <w:pStyle w:val="a8"/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Бросить кубик (выпадает цифра) – 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 раза</w:t>
      </w:r>
    </w:p>
    <w:p w:rsidR="00872C61" w:rsidRPr="003153D8" w:rsidRDefault="00872C61" w:rsidP="00431EEA">
      <w:pPr>
        <w:pStyle w:val="a8"/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Выбрать конверты с соответствующими цифрами</w:t>
      </w:r>
    </w:p>
    <w:p w:rsidR="00872C61" w:rsidRPr="003153D8" w:rsidRDefault="00872C61" w:rsidP="00431EEA">
      <w:pPr>
        <w:pStyle w:val="a8"/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Достать из конверта названия блюд</w:t>
      </w:r>
    </w:p>
    <w:p w:rsidR="00872C61" w:rsidRPr="003153D8" w:rsidRDefault="00872C61" w:rsidP="00431EEA">
      <w:pPr>
        <w:pStyle w:val="a8"/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Выбрать картинку, соответствующую  названию</w:t>
      </w:r>
    </w:p>
    <w:p w:rsidR="00431EEA" w:rsidRDefault="00872C61" w:rsidP="00431EEA">
      <w:pPr>
        <w:pStyle w:val="a8"/>
        <w:numPr>
          <w:ilvl w:val="0"/>
          <w:numId w:val="24"/>
        </w:num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Начать «готовить» блюда, выбирая из предложенных </w:t>
      </w:r>
      <w:r w:rsidR="00431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72C61" w:rsidRPr="003153D8" w:rsidRDefault="00431EEA" w:rsidP="00431EEA">
      <w:pPr>
        <w:pStyle w:val="a8"/>
        <w:spacing w:after="0" w:line="240" w:lineRule="auto"/>
        <w:ind w:left="12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872C61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ингредиентов подходящие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1EE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826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Исенмесез</w:t>
      </w:r>
      <w:r w:rsidR="00826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26C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 татары приветствуют друг друга. Добро пожаловать на станцию «Чайхана».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каждой стране, у каждого народа имеются собственные секреты приготовления тех или иных блюд. Национальные блюда являются частью культуры народа. 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Сегодня, мы попробуем «приготовить» два национальных блюда, а какие это будут блюда и каких народов решит волшебный кубик. Для этого вам нужно разделиться на две части бросить кубик два раза и получить, таким образом, две цифры, по одной для каждой команды. </w:t>
      </w: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[Бросают, называют цифры]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[Каждая команда берёт себе по одному блюду для «приготовления». Сначала объяснить, потом дать время на выполнение, оставить 2-3 минуты на проверку и подсчёт баллов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Сейчас вам нужно достать из конвертов названия тех блюд, которые вы будете готовить и найти картинку этого блюда, после чего вы приступаете к приготовлению блюда. Из всех ингредиентов, которые вы видите перед собой, выбираете только те, которые необходимы именно для вашего блюда. </w:t>
      </w:r>
    </w:p>
    <w:p w:rsid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Берутся фото-рецепты нужного блюда и показываются, можно положить на стол и проверять выкладыванием ингредиентов на рецепт по типу лото</w:t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] Проверим, правильно ли вы «приготовили» свои блюда. </w:t>
      </w:r>
    </w:p>
    <w:p w:rsidR="003153D8" w:rsidRPr="003153D8" w:rsidRDefault="00431EEA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Далее - о</w:t>
      </w:r>
      <w:r w:rsidR="003153D8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сновная информация про получившееся блюдо. 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Если осталось время, задаются вопросы о том, какие национальные блюда разных народов дети знают.</w:t>
      </w:r>
    </w:p>
    <w:p w:rsid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Долма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59690</wp:posOffset>
            </wp:positionV>
            <wp:extent cx="1593850" cy="897890"/>
            <wp:effectExtent l="19050" t="0" r="6350" b="0"/>
            <wp:wrapTight wrapText="bothSides">
              <wp:wrapPolygon edited="0">
                <wp:start x="-258" y="0"/>
                <wp:lineTo x="-258" y="21081"/>
                <wp:lineTo x="21686" y="21081"/>
                <wp:lineTo x="21686" y="0"/>
                <wp:lineTo x="-258" y="0"/>
              </wp:wrapPolygon>
            </wp:wrapTight>
            <wp:docPr id="8" name="Рисунок 0" descr="d181d0bdd0b8d0bcd0bed0b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1d0bdd0b8d0bcd0bed0ba1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Армянская кухня самая древняя кухня Кавказа и одна из старейших в мире. Долма напоминает голубцы, только она намного меньше. Существует армянская, азербайджанская, турецкая, греческая версия долмы.  Готовят долму сразу в больших количествах, особенно любят готовить на праздники.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53D8" w:rsidRPr="003153D8" w:rsidRDefault="00431EEA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91440</wp:posOffset>
            </wp:positionV>
            <wp:extent cx="1261110" cy="1263650"/>
            <wp:effectExtent l="19050" t="0" r="0" b="0"/>
            <wp:wrapTight wrapText="bothSides">
              <wp:wrapPolygon edited="0">
                <wp:start x="-326" y="0"/>
                <wp:lineTo x="-326" y="21166"/>
                <wp:lineTo x="21535" y="21166"/>
                <wp:lineTo x="21535" y="0"/>
                <wp:lineTo x="-326" y="0"/>
              </wp:wrapPolygon>
            </wp:wrapTight>
            <wp:docPr id="9" name="Рисунок 1" descr="703_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_1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D8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Чак-чак 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Восточная сладость. Национальное блюдо татар и башкир. Это блюд является символом гостеприимства, солнца, сладкой жизни. В Казани даже есть музей чак-чака.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53D8" w:rsidRPr="003153D8" w:rsidRDefault="00431EEA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102235</wp:posOffset>
            </wp:positionV>
            <wp:extent cx="1475740" cy="906145"/>
            <wp:effectExtent l="19050" t="0" r="0" b="0"/>
            <wp:wrapTight wrapText="bothSides">
              <wp:wrapPolygon edited="0">
                <wp:start x="-279" y="0"/>
                <wp:lineTo x="-279" y="21343"/>
                <wp:lineTo x="21470" y="21343"/>
                <wp:lineTo x="21470" y="0"/>
                <wp:lineTo x="-279" y="0"/>
              </wp:wrapPolygon>
            </wp:wrapTight>
            <wp:docPr id="10" name="Рисунок 2" descr="195170822_c6552ded68b54e9621b12ae2317e0ce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170822_c6552ded68b54e9621b12ae2317e0ce5_8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D8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Пюремечи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Ватрушки. Чувашское национальное блюдо. Без хлеба не проходит ни одна трапеза чувашей. Как и у многих народов хлеб считается священным.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153D8" w:rsidRPr="003153D8" w:rsidRDefault="00A41F9A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129540</wp:posOffset>
            </wp:positionV>
            <wp:extent cx="1602740" cy="1073150"/>
            <wp:effectExtent l="19050" t="0" r="0" b="0"/>
            <wp:wrapTight wrapText="bothSides">
              <wp:wrapPolygon edited="0">
                <wp:start x="-257" y="0"/>
                <wp:lineTo x="-257" y="21089"/>
                <wp:lineTo x="21566" y="21089"/>
                <wp:lineTo x="21566" y="0"/>
                <wp:lineTo x="-257" y="0"/>
              </wp:wrapPolygon>
            </wp:wrapTight>
            <wp:docPr id="11" name="Рисунок 10" descr="bi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Ош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Таджикское название плова. Обычно его готовят в огромных количествах на праздники.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72C61" w:rsidRPr="003153D8" w:rsidRDefault="003153D8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 w:rsidR="00A41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.1. </w:t>
      </w:r>
      <w:r w:rsidR="00872C61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Одевайкино</w:t>
      </w:r>
      <w:r w:rsidR="00872C61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Время 14-15 минут. </w:t>
      </w:r>
    </w:p>
    <w:p w:rsidR="005E61F4" w:rsidRPr="003153D8" w:rsidRDefault="005E61F4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2D7189" w:rsidRPr="003153D8" w:rsidRDefault="003153D8" w:rsidP="00C41DD4">
      <w:pPr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41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Здравствуйте! Вы очутились на станции «Бабушкин сундук». Здесь мы с вами отправимся в музей народных костюмов. Как вы думаете сколько национальных костюмов существует? Действительно, мы живём в многонациональной стране и часто даже не подозреваем насколько она богата различными народами. Каждый из них по-своему уникален, у каждого своя история, культура, обычаи, особенности национальной кухни и одежды. </w:t>
      </w:r>
    </w:p>
    <w:p w:rsidR="00A41F9A" w:rsidRDefault="003153D8" w:rsidP="00C41DD4">
      <w:pPr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вам выполнить задание. Перед вами два конверта. Разделитесь на две группы, так работать вам будет быстрее и проще. В каждом конверте находятся 4 вида национальных костюмов. Все они объединены в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пары – мужчина и женщина. Попробуйте за 1,5 минуты соб</w:t>
      </w:r>
      <w:r w:rsidR="00A41F9A">
        <w:rPr>
          <w:rFonts w:ascii="Times New Roman" w:hAnsi="Times New Roman" w:cs="Times New Roman"/>
          <w:color w:val="000000" w:themeColor="text1"/>
          <w:sz w:val="28"/>
          <w:szCs w:val="28"/>
        </w:rPr>
        <w:t>рать их все. (выполняют задание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D7189" w:rsidRPr="00A41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(Когда костюмы собраны, проверяем все ли верно, показывая большие картинки!)</w:t>
      </w:r>
      <w:r w:rsidR="002D7189" w:rsidRPr="003153D8">
        <w:rPr>
          <w:color w:val="000000" w:themeColor="text1"/>
          <w:sz w:val="28"/>
          <w:szCs w:val="28"/>
        </w:rPr>
        <w:t xml:space="preserve"> </w:t>
      </w:r>
    </w:p>
    <w:p w:rsidR="002D7189" w:rsidRPr="003153D8" w:rsidRDefault="00A41F9A" w:rsidP="00C41DD4">
      <w:pPr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D7189" w:rsidRPr="003153D8">
        <w:rPr>
          <w:color w:val="000000" w:themeColor="text1"/>
          <w:sz w:val="28"/>
          <w:szCs w:val="28"/>
        </w:rPr>
        <w:t>«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проверим, что у вас получилось». (поднимается карточка, зачитывается название народа) «Узбекский костюм собран?, Белорусский костюм собран?» и т.д.</w:t>
      </w:r>
    </w:p>
    <w:p w:rsidR="002D7189" w:rsidRPr="003153D8" w:rsidRDefault="003153D8" w:rsidP="00C41DD4">
      <w:pPr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Молодцы. Дружно поработали! </w:t>
      </w:r>
    </w:p>
    <w:p w:rsidR="002D7189" w:rsidRPr="003153D8" w:rsidRDefault="002D7189" w:rsidP="00C41DD4">
      <w:pPr>
        <w:pStyle w:val="a8"/>
        <w:spacing w:after="0" w:line="240" w:lineRule="auto"/>
        <w:ind w:left="78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3D8" w:rsidRPr="003153D8" w:rsidRDefault="003153D8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 w:rsidR="00A41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="00A41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Одевайкино</w:t>
      </w:r>
      <w:r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3153D8" w:rsidRPr="003153D8" w:rsidRDefault="003153D8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Время 14-15 минут.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Оснащение:</w:t>
      </w:r>
    </w:p>
    <w:p w:rsidR="00872C61" w:rsidRPr="003153D8" w:rsidRDefault="00872C61" w:rsidP="00C41DD4">
      <w:pPr>
        <w:spacing w:after="0" w:line="240" w:lineRule="auto"/>
        <w:ind w:left="360"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Картинки на стенде</w:t>
      </w:r>
    </w:p>
    <w:p w:rsidR="00872C61" w:rsidRPr="003153D8" w:rsidRDefault="00872C61" w:rsidP="00C41DD4">
      <w:pPr>
        <w:spacing w:after="0" w:line="240" w:lineRule="auto"/>
        <w:ind w:left="360"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Мини-выставка</w:t>
      </w:r>
    </w:p>
    <w:p w:rsidR="00872C61" w:rsidRPr="003153D8" w:rsidRDefault="00872C61" w:rsidP="00C41DD4">
      <w:pPr>
        <w:spacing w:after="0" w:line="240" w:lineRule="auto"/>
        <w:ind w:left="360"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Бумажные элементы одежды</w:t>
      </w:r>
    </w:p>
    <w:p w:rsidR="00872C61" w:rsidRPr="003153D8" w:rsidRDefault="00872C61" w:rsidP="00C41DD4">
      <w:pPr>
        <w:spacing w:after="0" w:line="240" w:lineRule="auto"/>
        <w:ind w:left="360"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Бумажные куклы </w:t>
      </w:r>
    </w:p>
    <w:p w:rsidR="00872C61" w:rsidRPr="00A41F9A" w:rsidRDefault="00A41F9A" w:rsidP="00A41F9A">
      <w:pPr>
        <w:spacing w:after="0" w:line="240" w:lineRule="auto"/>
        <w:ind w:left="12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872C61" w:rsidRPr="00A41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Контрольные карточки</w:t>
      </w:r>
    </w:p>
    <w:p w:rsidR="00872C61" w:rsidRPr="00A41F9A" w:rsidRDefault="00A41F9A" w:rsidP="00A41F9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872C61" w:rsidRPr="00A41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Вывеска на дверь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Подобрать одежду для кукол, соединив их в пару по национальному признаку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41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Здравствуйте! 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Гутен 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</w:t>
      </w:r>
      <w:r w:rsidR="00826CFD">
        <w:rPr>
          <w:rFonts w:ascii="Times New Roman" w:hAnsi="Times New Roman" w:cs="Times New Roman"/>
          <w:color w:val="000000" w:themeColor="text1"/>
          <w:sz w:val="28"/>
          <w:szCs w:val="28"/>
        </w:rPr>
        <w:t>», - т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приветствуют друг друга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немцы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. Вы очутились на станции «Одевайкино». Здесь мы с вами отправимся в музей народных костюмов. Как вы думаете, сколько национальных костюмов существует? Правильно сколько народов, столько и костюмов.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мы живём в многонациональной стране и часто даже не подозреваем насколько она богата различными народами. Каждый из них по-своему уникален, у каждого свои особенности национальной одежды. </w:t>
      </w:r>
    </w:p>
    <w:p w:rsidR="00872C61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вами четыре бумажных куклы. Вам необходимо одеть их в национальные костюмы и соединить в пары по национальному признаку. </w:t>
      </w:r>
    </w:p>
    <w:p w:rsidR="00872C61" w:rsidRPr="003153D8" w:rsidRDefault="00872C61" w:rsidP="00C41DD4">
      <w:pPr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[спросить какие народы получились, проверить правильность по контрольным карточкам] </w:t>
      </w:r>
    </w:p>
    <w:p w:rsidR="00872C61" w:rsidRPr="003153D8" w:rsidRDefault="00872C61" w:rsidP="00C41DD4">
      <w:pPr>
        <w:pStyle w:val="a8"/>
        <w:spacing w:after="0" w:line="240" w:lineRule="auto"/>
        <w:ind w:left="78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D7189" w:rsidRPr="003153D8" w:rsidRDefault="003153D8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 w:rsidR="00A41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. </w:t>
      </w:r>
      <w:r w:rsidR="002D7189" w:rsidRPr="00315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Станция «Лавка мудростей»</w:t>
      </w:r>
    </w:p>
    <w:p w:rsidR="002D7189" w:rsidRPr="003153D8" w:rsidRDefault="002D7189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7189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1F9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Здравствуйте, добро пожаловать на станцию «Лавка мудростей».</w:t>
      </w:r>
    </w:p>
    <w:p w:rsidR="002D7189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 прекрасно знаете, что в России живут более 190 национальностей. А что должно объединять все народы? Чтобы это выяснить вам необходимо из предложенных в конверте слов собрать правильную пословицу и понять о чём она. У вас на это одна минут [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предлагается конверт, в нём слова из которых собирается пословица, смысл которой в том, что все народы должны дружить и тогда любое дело будет ладиться (</w:t>
      </w:r>
      <w:r w:rsidR="002D7189" w:rsidRPr="003153D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«Один человек не составит танца, из одного цветка не сделаешь венка»)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p w:rsidR="002D7189" w:rsidRPr="003153D8" w:rsidRDefault="00A41F9A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Каждый народ говорит на своём национальном языке. Существуют слова, которые полезно было бы знать не только на своём родном языке. </w:t>
      </w:r>
    </w:p>
    <w:p w:rsidR="002D7189" w:rsidRPr="003153D8" w:rsidRDefault="003153D8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Теперь я познакомлю вас с некоторыми словами [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на карточках показать слова и произнести их вслух, попросить запоминать и повторить</w:t>
      </w:r>
      <w:r w:rsidR="002D7189" w:rsidRPr="0031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–</w:t>
      </w:r>
      <w:r w:rsidRPr="003153D8">
        <w:rPr>
          <w:color w:val="000000" w:themeColor="text1"/>
          <w:sz w:val="28"/>
          <w:szCs w:val="28"/>
        </w:rPr>
        <w:t xml:space="preserve">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исәнмесез (татарский) /исенмесез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–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zień dobry (польский)/джень добры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–</w:t>
      </w:r>
      <w:r w:rsidRPr="003153D8">
        <w:rPr>
          <w:color w:val="000000" w:themeColor="text1"/>
          <w:sz w:val="28"/>
          <w:szCs w:val="28"/>
        </w:rPr>
        <w:t xml:space="preserve">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καλημέρα (греческий)/калимера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Спасибо – рәхмәт (татарский) /рэхмэт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- 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ziękuję (польский) /дженькуйе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Спасибо –</w:t>
      </w:r>
      <w:r w:rsidRPr="003153D8">
        <w:rPr>
          <w:color w:val="000000" w:themeColor="text1"/>
          <w:sz w:val="28"/>
          <w:szCs w:val="28"/>
        </w:rPr>
        <w:t xml:space="preserve">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Ευχαριστώ (греческий) /эфхаристо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 – зинһар (татарский)/ зинхар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 – proszę (польский)/ проше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 – παρακαλώ (греческий)/ паракало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189" w:rsidRPr="003153D8" w:rsidRDefault="003153D8" w:rsidP="00C41DD4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189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вам предстоит закрепить те слова, которые вы узнали. Ваше задание: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соотнести слова с их переводом </w:t>
      </w:r>
    </w:p>
    <w:p w:rsidR="002D7189" w:rsidRPr="003153D8" w:rsidRDefault="002D7189" w:rsidP="00C41DD4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Pr="003153D8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61" w:rsidRPr="003153D8" w:rsidRDefault="00872C61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735" w:rsidRPr="003153D8" w:rsidRDefault="00BA2E97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</w:t>
      </w:r>
      <w:r w:rsidR="00577735" w:rsidRPr="00315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 рекомендуемой литературы</w:t>
      </w:r>
    </w:p>
    <w:p w:rsidR="00872C61" w:rsidRPr="003153D8" w:rsidRDefault="00872C61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Братусь Б. С. Психология. Нравственность. Культура. М., 1994.</w:t>
      </w:r>
    </w:p>
    <w:p w:rsidR="00872C61" w:rsidRPr="003153D8" w:rsidRDefault="00872C61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Данилюк А. Я., Кондаков А, М., Тишков В. А. Концепция духовно-нравственного развития и воспитания личности гражданина России., 2011.</w:t>
      </w:r>
    </w:p>
    <w:p w:rsidR="00872C61" w:rsidRPr="003153D8" w:rsidRDefault="00872C61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Костюкова Т. А. Проблемы профессионального самоопределения будущего педагога в традиционных российских духовных ценностях: поиски и решения: монография. Томск, 2002.</w:t>
      </w:r>
    </w:p>
    <w:p w:rsidR="00872C61" w:rsidRPr="003153D8" w:rsidRDefault="00872C61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Хуторской А. В. Методика личностно-ориентированного обучения. Как обучать всех по-разному. М., 2005.</w:t>
      </w:r>
    </w:p>
    <w:p w:rsidR="00872C61" w:rsidRPr="003153D8" w:rsidRDefault="00872C61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Шапошникова Т.Д. Проблема духовно-нравственного воспитания в современной педагогической теории и практике. Духовно-нравственное воспитание: основные понятия и подходы // Концептуальные вопросы преподавания «Духовно-нравственной культуры» в школе. Материалы международной научно-практической  конференции. СПб, 2009. </w:t>
      </w:r>
    </w:p>
    <w:p w:rsidR="00872C61" w:rsidRPr="003153D8" w:rsidRDefault="00872C61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религиозных культур и светской этики. Основы духовно-нравственной культуры народов России: Методические рекомендации к учебникам для 4-5 классов общеоб. учрежд. /Н. И. Ворожейкина. – Смоленск: Ассоциация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век, 2013. – 48 с. </w:t>
      </w:r>
    </w:p>
    <w:p w:rsidR="00872C61" w:rsidRPr="003153D8" w:rsidRDefault="00872C61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духовно-нравственной культуры народов России: программа. Поурочно-тематическое планирование: 4-5 классы /Н. И. Ворожейкина. – Смоленск: Ассоциация 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век, 2012.</w:t>
      </w:r>
    </w:p>
    <w:p w:rsidR="00872C61" w:rsidRPr="003153D8" w:rsidRDefault="00BA2E97" w:rsidP="00C41DD4">
      <w:pPr>
        <w:pStyle w:val="a8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2C61" w:rsidRPr="003153D8">
        <w:rPr>
          <w:rFonts w:ascii="Times New Roman" w:hAnsi="Times New Roman" w:cs="Times New Roman"/>
          <w:color w:val="000000" w:themeColor="text1"/>
          <w:sz w:val="28"/>
          <w:szCs w:val="28"/>
        </w:rPr>
        <w:t>енный образовательный стандарт  ООО. М., 2011.</w:t>
      </w:r>
    </w:p>
    <w:p w:rsidR="00577735" w:rsidRPr="003153D8" w:rsidRDefault="00577735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735" w:rsidRDefault="00577735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F9A" w:rsidRDefault="00A41F9A" w:rsidP="00C41D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735" w:rsidRPr="003153D8" w:rsidRDefault="00577735" w:rsidP="00C41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7735" w:rsidRPr="003153D8" w:rsidSect="00577735">
      <w:footerReference w:type="default" r:id="rId2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9E" w:rsidRDefault="0001299E" w:rsidP="00577735">
      <w:pPr>
        <w:spacing w:after="0" w:line="240" w:lineRule="auto"/>
      </w:pPr>
      <w:r>
        <w:separator/>
      </w:r>
    </w:p>
  </w:endnote>
  <w:endnote w:type="continuationSeparator" w:id="0">
    <w:p w:rsidR="0001299E" w:rsidRDefault="0001299E" w:rsidP="0057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1127"/>
      <w:docPartObj>
        <w:docPartGallery w:val="Page Numbers (Bottom of Page)"/>
        <w:docPartUnique/>
      </w:docPartObj>
    </w:sdtPr>
    <w:sdtEndPr/>
    <w:sdtContent>
      <w:p w:rsidR="00C41DD4" w:rsidRDefault="003162E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DD4" w:rsidRDefault="00C41D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3252"/>
      <w:docPartObj>
        <w:docPartGallery w:val="Page Numbers (Bottom of Page)"/>
        <w:docPartUnique/>
      </w:docPartObj>
    </w:sdtPr>
    <w:sdtEndPr/>
    <w:sdtContent>
      <w:p w:rsidR="00C41DD4" w:rsidRDefault="003162E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1DD4" w:rsidRDefault="00C41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9E" w:rsidRDefault="0001299E" w:rsidP="00577735">
      <w:pPr>
        <w:spacing w:after="0" w:line="240" w:lineRule="auto"/>
      </w:pPr>
      <w:r>
        <w:separator/>
      </w:r>
    </w:p>
  </w:footnote>
  <w:footnote w:type="continuationSeparator" w:id="0">
    <w:p w:rsidR="0001299E" w:rsidRDefault="0001299E" w:rsidP="0057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779"/>
    <w:multiLevelType w:val="hybridMultilevel"/>
    <w:tmpl w:val="30EE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FFC"/>
    <w:multiLevelType w:val="hybridMultilevel"/>
    <w:tmpl w:val="5BF6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BF4"/>
    <w:multiLevelType w:val="hybridMultilevel"/>
    <w:tmpl w:val="25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880"/>
    <w:multiLevelType w:val="multilevel"/>
    <w:tmpl w:val="D29C68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F5009FA"/>
    <w:multiLevelType w:val="multilevel"/>
    <w:tmpl w:val="D29C68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C32AAA"/>
    <w:multiLevelType w:val="hybridMultilevel"/>
    <w:tmpl w:val="5B540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769E"/>
    <w:multiLevelType w:val="hybridMultilevel"/>
    <w:tmpl w:val="A588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184E"/>
    <w:multiLevelType w:val="hybridMultilevel"/>
    <w:tmpl w:val="25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4F92"/>
    <w:multiLevelType w:val="hybridMultilevel"/>
    <w:tmpl w:val="DA569302"/>
    <w:lvl w:ilvl="0" w:tplc="501C9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402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EC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07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0F9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A6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2A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4B1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83E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23743D"/>
    <w:multiLevelType w:val="hybridMultilevel"/>
    <w:tmpl w:val="E956266A"/>
    <w:lvl w:ilvl="0" w:tplc="7A4AF6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2155"/>
    <w:multiLevelType w:val="hybridMultilevel"/>
    <w:tmpl w:val="18B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7550"/>
    <w:multiLevelType w:val="multilevel"/>
    <w:tmpl w:val="569AE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12E54AA"/>
    <w:multiLevelType w:val="multilevel"/>
    <w:tmpl w:val="7CD203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8A8272A"/>
    <w:multiLevelType w:val="multilevel"/>
    <w:tmpl w:val="D29C68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8B750C8"/>
    <w:multiLevelType w:val="hybridMultilevel"/>
    <w:tmpl w:val="25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04176"/>
    <w:multiLevelType w:val="hybridMultilevel"/>
    <w:tmpl w:val="5BF6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D432D"/>
    <w:multiLevelType w:val="hybridMultilevel"/>
    <w:tmpl w:val="B0E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1082"/>
    <w:multiLevelType w:val="hybridMultilevel"/>
    <w:tmpl w:val="8F9E4262"/>
    <w:lvl w:ilvl="0" w:tplc="CF0696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833D8"/>
    <w:multiLevelType w:val="hybridMultilevel"/>
    <w:tmpl w:val="A588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221"/>
    <w:multiLevelType w:val="hybridMultilevel"/>
    <w:tmpl w:val="25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5B50"/>
    <w:multiLevelType w:val="multilevel"/>
    <w:tmpl w:val="85E4E98C"/>
    <w:lvl w:ilvl="0">
      <w:start w:val="5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(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760" w:hanging="2160"/>
      </w:pPr>
      <w:rPr>
        <w:rFonts w:hint="default"/>
      </w:rPr>
    </w:lvl>
  </w:abstractNum>
  <w:abstractNum w:abstractNumId="21" w15:restartNumberingAfterBreak="0">
    <w:nsid w:val="7E9A2FC6"/>
    <w:multiLevelType w:val="hybridMultilevel"/>
    <w:tmpl w:val="6A4A0FCA"/>
    <w:lvl w:ilvl="0" w:tplc="2864E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C4B3F"/>
    <w:multiLevelType w:val="hybridMultilevel"/>
    <w:tmpl w:val="78ACE2BE"/>
    <w:lvl w:ilvl="0" w:tplc="D6169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9B4250"/>
    <w:multiLevelType w:val="multilevel"/>
    <w:tmpl w:val="9E3270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1"/>
  </w:num>
  <w:num w:numId="5">
    <w:abstractNumId w:val="9"/>
  </w:num>
  <w:num w:numId="6">
    <w:abstractNumId w:val="2"/>
  </w:num>
  <w:num w:numId="7">
    <w:abstractNumId w:val="17"/>
  </w:num>
  <w:num w:numId="8">
    <w:abstractNumId w:val="1"/>
  </w:num>
  <w:num w:numId="9">
    <w:abstractNumId w:val="15"/>
  </w:num>
  <w:num w:numId="10">
    <w:abstractNumId w:val="14"/>
  </w:num>
  <w:num w:numId="11">
    <w:abstractNumId w:val="7"/>
  </w:num>
  <w:num w:numId="12">
    <w:abstractNumId w:val="21"/>
  </w:num>
  <w:num w:numId="13">
    <w:abstractNumId w:val="16"/>
  </w:num>
  <w:num w:numId="14">
    <w:abstractNumId w:val="0"/>
  </w:num>
  <w:num w:numId="15">
    <w:abstractNumId w:val="8"/>
  </w:num>
  <w:num w:numId="16">
    <w:abstractNumId w:val="18"/>
  </w:num>
  <w:num w:numId="17">
    <w:abstractNumId w:val="10"/>
  </w:num>
  <w:num w:numId="18">
    <w:abstractNumId w:val="23"/>
  </w:num>
  <w:num w:numId="19">
    <w:abstractNumId w:val="5"/>
  </w:num>
  <w:num w:numId="20">
    <w:abstractNumId w:val="4"/>
  </w:num>
  <w:num w:numId="21">
    <w:abstractNumId w:val="13"/>
  </w:num>
  <w:num w:numId="22">
    <w:abstractNumId w:val="20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35"/>
    <w:rsid w:val="0001299E"/>
    <w:rsid w:val="002C352F"/>
    <w:rsid w:val="002D7189"/>
    <w:rsid w:val="002E7DCA"/>
    <w:rsid w:val="003153D8"/>
    <w:rsid w:val="003162E7"/>
    <w:rsid w:val="00431EEA"/>
    <w:rsid w:val="00577735"/>
    <w:rsid w:val="00591EAC"/>
    <w:rsid w:val="005A2076"/>
    <w:rsid w:val="005E61F4"/>
    <w:rsid w:val="00607A1D"/>
    <w:rsid w:val="00610F74"/>
    <w:rsid w:val="006B62C7"/>
    <w:rsid w:val="006F6DB3"/>
    <w:rsid w:val="00705C54"/>
    <w:rsid w:val="007B5DAE"/>
    <w:rsid w:val="007D5FE4"/>
    <w:rsid w:val="00826CFD"/>
    <w:rsid w:val="00835BF6"/>
    <w:rsid w:val="00872C61"/>
    <w:rsid w:val="008F570D"/>
    <w:rsid w:val="00936850"/>
    <w:rsid w:val="009C3583"/>
    <w:rsid w:val="009C7439"/>
    <w:rsid w:val="009D472D"/>
    <w:rsid w:val="00A11A5D"/>
    <w:rsid w:val="00A13842"/>
    <w:rsid w:val="00A40CD0"/>
    <w:rsid w:val="00A41F9A"/>
    <w:rsid w:val="00A7597F"/>
    <w:rsid w:val="00BA2E97"/>
    <w:rsid w:val="00C41DD4"/>
    <w:rsid w:val="00D13048"/>
    <w:rsid w:val="00D92BAB"/>
    <w:rsid w:val="00EB4E72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5E0C15"/>
  <w15:docId w15:val="{047EA9E1-E062-4A59-8CF0-0E3D1EB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735"/>
  </w:style>
  <w:style w:type="paragraph" w:styleId="a5">
    <w:name w:val="footer"/>
    <w:basedOn w:val="a"/>
    <w:link w:val="a6"/>
    <w:uiPriority w:val="99"/>
    <w:unhideWhenUsed/>
    <w:rsid w:val="0057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735"/>
  </w:style>
  <w:style w:type="paragraph" w:styleId="a7">
    <w:name w:val="Normal (Web)"/>
    <w:basedOn w:val="a"/>
    <w:uiPriority w:val="99"/>
    <w:semiHidden/>
    <w:unhideWhenUsed/>
    <w:rsid w:val="0087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2C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3167-6941-45AA-8F8A-A37B73AF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2017-04-21T17:32:00Z</cp:lastPrinted>
  <dcterms:created xsi:type="dcterms:W3CDTF">2021-01-27T08:20:00Z</dcterms:created>
  <dcterms:modified xsi:type="dcterms:W3CDTF">2021-02-03T04:01:00Z</dcterms:modified>
</cp:coreProperties>
</file>