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5070"/>
      </w:tblGrid>
      <w:tr w:rsidR="002F2F60" w:rsidRPr="00AD1009" w:rsidTr="00741FF2">
        <w:trPr>
          <w:trHeight w:val="2250"/>
        </w:trPr>
        <w:tc>
          <w:tcPr>
            <w:tcW w:w="5070" w:type="dxa"/>
          </w:tcPr>
          <w:p w:rsidR="002F2F60" w:rsidRPr="00AD1009" w:rsidRDefault="002F2F60" w:rsidP="00741FF2">
            <w:pPr>
              <w:jc w:val="center"/>
              <w:rPr>
                <w:sz w:val="28"/>
                <w:szCs w:val="28"/>
              </w:rPr>
            </w:pPr>
            <w:r w:rsidRPr="00AD1009">
              <w:rPr>
                <w:sz w:val="28"/>
                <w:szCs w:val="28"/>
              </w:rPr>
              <w:t xml:space="preserve">УТВЕРЖДАЮ  </w:t>
            </w:r>
          </w:p>
          <w:p w:rsidR="002F2F60" w:rsidRPr="00AD1009" w:rsidRDefault="002F2F60" w:rsidP="00741FF2">
            <w:pPr>
              <w:jc w:val="center"/>
              <w:rPr>
                <w:color w:val="000000"/>
                <w:sz w:val="28"/>
                <w:szCs w:val="28"/>
              </w:rPr>
            </w:pPr>
            <w:r w:rsidRPr="00AD1009">
              <w:rPr>
                <w:color w:val="000000"/>
                <w:sz w:val="28"/>
                <w:szCs w:val="28"/>
              </w:rPr>
              <w:t xml:space="preserve">Председатель Совета </w:t>
            </w:r>
          </w:p>
          <w:p w:rsidR="002F2F60" w:rsidRPr="00AD1009" w:rsidRDefault="002F2F60" w:rsidP="00741FF2">
            <w:pPr>
              <w:jc w:val="center"/>
              <w:rPr>
                <w:color w:val="000000"/>
                <w:sz w:val="28"/>
                <w:szCs w:val="28"/>
              </w:rPr>
            </w:pPr>
            <w:r w:rsidRPr="00AD1009">
              <w:rPr>
                <w:color w:val="000000"/>
                <w:sz w:val="28"/>
                <w:szCs w:val="28"/>
              </w:rPr>
              <w:t xml:space="preserve">Ростовского регионального отделения  </w:t>
            </w:r>
          </w:p>
          <w:p w:rsidR="002F2F60" w:rsidRPr="00AD1009" w:rsidRDefault="002F2F60" w:rsidP="00741F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1AB5F1D" wp14:editId="566CE19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48895</wp:posOffset>
                  </wp:positionV>
                  <wp:extent cx="1839595" cy="1010285"/>
                  <wp:effectExtent l="0" t="0" r="0" b="0"/>
                  <wp:wrapNone/>
                  <wp:docPr id="1" name="Рисунок 1" descr="D:\Users\Пользователь\Pictures\подписи\00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Pictures\подписи\00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9FDFE"/>
                              </a:clrFrom>
                              <a:clrTo>
                                <a:srgbClr val="F9FD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1009">
              <w:rPr>
                <w:color w:val="000000"/>
                <w:sz w:val="28"/>
                <w:szCs w:val="28"/>
              </w:rPr>
              <w:t xml:space="preserve">Российского движения школьников </w:t>
            </w:r>
          </w:p>
          <w:p w:rsidR="002F2F60" w:rsidRPr="00AD1009" w:rsidRDefault="002F2F60" w:rsidP="00741FF2">
            <w:pPr>
              <w:jc w:val="center"/>
              <w:rPr>
                <w:sz w:val="28"/>
                <w:szCs w:val="28"/>
              </w:rPr>
            </w:pPr>
          </w:p>
          <w:p w:rsidR="002F2F60" w:rsidRPr="00AD1009" w:rsidRDefault="002F2F60" w:rsidP="00741FF2">
            <w:pPr>
              <w:jc w:val="center"/>
              <w:rPr>
                <w:sz w:val="28"/>
                <w:szCs w:val="28"/>
              </w:rPr>
            </w:pPr>
            <w:r w:rsidRPr="00AD1009">
              <w:rPr>
                <w:sz w:val="28"/>
                <w:szCs w:val="28"/>
              </w:rPr>
              <w:t>__________ М.Г. Чупров</w:t>
            </w:r>
          </w:p>
          <w:p w:rsidR="002F2F60" w:rsidRPr="00AD1009" w:rsidRDefault="002F2F60" w:rsidP="00741FF2">
            <w:pPr>
              <w:jc w:val="center"/>
              <w:rPr>
                <w:sz w:val="28"/>
                <w:szCs w:val="28"/>
              </w:rPr>
            </w:pPr>
          </w:p>
          <w:p w:rsidR="002F2F60" w:rsidRPr="00AD1009" w:rsidRDefault="002F2F60" w:rsidP="00741FF2">
            <w:pPr>
              <w:jc w:val="center"/>
              <w:rPr>
                <w:sz w:val="28"/>
                <w:szCs w:val="28"/>
              </w:rPr>
            </w:pPr>
            <w:r w:rsidRPr="00AD1009">
              <w:rPr>
                <w:sz w:val="28"/>
                <w:szCs w:val="28"/>
              </w:rPr>
              <w:t>«2</w:t>
            </w:r>
            <w:r>
              <w:rPr>
                <w:sz w:val="28"/>
                <w:szCs w:val="28"/>
              </w:rPr>
              <w:t>5</w:t>
            </w:r>
            <w:r w:rsidRPr="00AD100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AD1009">
              <w:rPr>
                <w:sz w:val="28"/>
                <w:szCs w:val="28"/>
              </w:rPr>
              <w:t xml:space="preserve"> 2021 г.</w:t>
            </w:r>
          </w:p>
        </w:tc>
      </w:tr>
    </w:tbl>
    <w:p w:rsidR="002F2F60" w:rsidRDefault="002F2F60" w:rsidP="00AF0741">
      <w:pPr>
        <w:ind w:firstLine="1134"/>
        <w:contextualSpacing/>
        <w:jc w:val="center"/>
        <w:rPr>
          <w:b/>
          <w:sz w:val="28"/>
          <w:szCs w:val="28"/>
        </w:rPr>
      </w:pPr>
    </w:p>
    <w:p w:rsidR="00D64748" w:rsidRPr="003E6471" w:rsidRDefault="00D64748" w:rsidP="00AF0741">
      <w:pPr>
        <w:ind w:firstLine="1134"/>
        <w:contextualSpacing/>
        <w:jc w:val="center"/>
        <w:rPr>
          <w:b/>
          <w:sz w:val="28"/>
          <w:szCs w:val="28"/>
        </w:rPr>
      </w:pPr>
      <w:r w:rsidRPr="003E6471">
        <w:rPr>
          <w:b/>
          <w:sz w:val="28"/>
          <w:szCs w:val="28"/>
        </w:rPr>
        <w:t>ПОЛОЖЕНИЕ</w:t>
      </w:r>
    </w:p>
    <w:p w:rsidR="00D64748" w:rsidRPr="003E6471" w:rsidRDefault="00D64748" w:rsidP="00AF0741">
      <w:pPr>
        <w:ind w:firstLine="1134"/>
        <w:contextualSpacing/>
        <w:jc w:val="center"/>
        <w:rPr>
          <w:b/>
          <w:sz w:val="28"/>
          <w:szCs w:val="28"/>
        </w:rPr>
      </w:pPr>
      <w:r w:rsidRPr="003E6471">
        <w:rPr>
          <w:b/>
          <w:sz w:val="28"/>
          <w:szCs w:val="28"/>
        </w:rPr>
        <w:t xml:space="preserve">о проведении </w:t>
      </w:r>
      <w:r w:rsidR="00A77634">
        <w:rPr>
          <w:b/>
          <w:sz w:val="28"/>
          <w:szCs w:val="28"/>
        </w:rPr>
        <w:t>региональной акции</w:t>
      </w:r>
      <w:r w:rsidR="00AF0741">
        <w:rPr>
          <w:b/>
          <w:sz w:val="28"/>
          <w:szCs w:val="28"/>
        </w:rPr>
        <w:t xml:space="preserve"> РДШ «Марафон здоровья»</w:t>
      </w:r>
    </w:p>
    <w:p w:rsidR="00D64748" w:rsidRPr="003E6471" w:rsidRDefault="00D64748" w:rsidP="00AF0741">
      <w:pPr>
        <w:ind w:firstLine="1134"/>
        <w:contextualSpacing/>
        <w:jc w:val="both"/>
        <w:rPr>
          <w:b/>
          <w:sz w:val="28"/>
          <w:szCs w:val="28"/>
          <w:u w:val="single"/>
        </w:rPr>
      </w:pPr>
    </w:p>
    <w:p w:rsidR="00D64748" w:rsidRPr="003E6471" w:rsidRDefault="00A81BE2" w:rsidP="00AF0741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3E6471">
        <w:rPr>
          <w:b/>
          <w:sz w:val="28"/>
          <w:szCs w:val="28"/>
        </w:rPr>
        <w:t>Общие положения</w:t>
      </w:r>
    </w:p>
    <w:p w:rsidR="00282B6D" w:rsidRDefault="00D64748" w:rsidP="00AF0741">
      <w:pPr>
        <w:ind w:firstLine="709"/>
        <w:contextualSpacing/>
        <w:jc w:val="both"/>
        <w:rPr>
          <w:sz w:val="28"/>
          <w:szCs w:val="28"/>
        </w:rPr>
      </w:pPr>
      <w:r w:rsidRPr="003E6471">
        <w:rPr>
          <w:sz w:val="28"/>
          <w:szCs w:val="28"/>
        </w:rPr>
        <w:t xml:space="preserve">1.1. </w:t>
      </w:r>
      <w:r w:rsidR="00A77634">
        <w:rPr>
          <w:sz w:val="28"/>
          <w:szCs w:val="28"/>
        </w:rPr>
        <w:t>Региональная акция</w:t>
      </w:r>
      <w:r w:rsidR="00282B6D">
        <w:rPr>
          <w:sz w:val="28"/>
          <w:szCs w:val="28"/>
        </w:rPr>
        <w:t xml:space="preserve"> РДШ «Марафон здоровья» </w:t>
      </w:r>
      <w:r w:rsidR="00AF0741">
        <w:rPr>
          <w:sz w:val="28"/>
          <w:szCs w:val="28"/>
        </w:rPr>
        <w:t xml:space="preserve">(далее по тексту – марафон) </w:t>
      </w:r>
      <w:r w:rsidR="00282B6D">
        <w:rPr>
          <w:sz w:val="28"/>
          <w:szCs w:val="28"/>
        </w:rPr>
        <w:t xml:space="preserve">проводится </w:t>
      </w:r>
      <w:r w:rsidR="003E5620">
        <w:rPr>
          <w:sz w:val="28"/>
          <w:szCs w:val="28"/>
        </w:rPr>
        <w:t>в целях</w:t>
      </w:r>
      <w:r w:rsidR="00282B6D">
        <w:rPr>
          <w:sz w:val="28"/>
          <w:szCs w:val="28"/>
        </w:rPr>
        <w:t xml:space="preserve"> информирования, мотивации и стимулирования обучающихся к ведению здорового образа жизни, участию в мероприятиях комплекса ГТО</w:t>
      </w:r>
      <w:r w:rsidR="00A0276F">
        <w:rPr>
          <w:sz w:val="28"/>
          <w:szCs w:val="28"/>
        </w:rPr>
        <w:t xml:space="preserve"> и в целях реализации </w:t>
      </w:r>
      <w:r w:rsidR="00A77634">
        <w:rPr>
          <w:sz w:val="28"/>
          <w:szCs w:val="28"/>
        </w:rPr>
        <w:t xml:space="preserve">регионального </w:t>
      </w:r>
      <w:r w:rsidR="00A0276F">
        <w:rPr>
          <w:sz w:val="28"/>
          <w:szCs w:val="28"/>
        </w:rPr>
        <w:t>проекта «Зарядись!»</w:t>
      </w:r>
      <w:r w:rsidR="00282B6D">
        <w:rPr>
          <w:sz w:val="28"/>
          <w:szCs w:val="28"/>
        </w:rPr>
        <w:t>.</w:t>
      </w:r>
    </w:p>
    <w:p w:rsidR="00F94192" w:rsidRPr="00734AB9" w:rsidRDefault="00F94192" w:rsidP="00AF074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34AB9">
        <w:rPr>
          <w:color w:val="000000" w:themeColor="text1"/>
          <w:sz w:val="28"/>
          <w:szCs w:val="28"/>
        </w:rPr>
        <w:t xml:space="preserve">1.2. </w:t>
      </w:r>
      <w:r w:rsidR="00A0276F" w:rsidRPr="00734AB9">
        <w:rPr>
          <w:color w:val="000000" w:themeColor="text1"/>
          <w:sz w:val="28"/>
          <w:szCs w:val="28"/>
        </w:rPr>
        <w:t>Задачи</w:t>
      </w:r>
      <w:r w:rsidRPr="00734AB9">
        <w:rPr>
          <w:color w:val="000000" w:themeColor="text1"/>
          <w:sz w:val="28"/>
          <w:szCs w:val="28"/>
        </w:rPr>
        <w:t xml:space="preserve"> </w:t>
      </w:r>
      <w:r w:rsidR="00AF0741">
        <w:rPr>
          <w:color w:val="000000" w:themeColor="text1"/>
          <w:sz w:val="28"/>
          <w:szCs w:val="28"/>
        </w:rPr>
        <w:t>марафона</w:t>
      </w:r>
      <w:r w:rsidR="00734AB9">
        <w:rPr>
          <w:color w:val="000000" w:themeColor="text1"/>
          <w:sz w:val="28"/>
          <w:szCs w:val="28"/>
        </w:rPr>
        <w:t>:</w:t>
      </w:r>
    </w:p>
    <w:p w:rsidR="00A0276F" w:rsidRPr="00734AB9" w:rsidRDefault="00A0276F" w:rsidP="00AF0741">
      <w:pPr>
        <w:numPr>
          <w:ilvl w:val="0"/>
          <w:numId w:val="47"/>
        </w:numPr>
        <w:contextualSpacing/>
        <w:jc w:val="both"/>
        <w:rPr>
          <w:sz w:val="28"/>
        </w:rPr>
      </w:pPr>
      <w:r w:rsidRPr="00734AB9">
        <w:rPr>
          <w:sz w:val="28"/>
        </w:rPr>
        <w:t xml:space="preserve">привлечение </w:t>
      </w:r>
      <w:r w:rsidR="008A3B79" w:rsidRPr="00734AB9">
        <w:rPr>
          <w:sz w:val="28"/>
        </w:rPr>
        <w:t xml:space="preserve">обучающихся </w:t>
      </w:r>
      <w:r w:rsidRPr="00734AB9">
        <w:rPr>
          <w:sz w:val="28"/>
        </w:rPr>
        <w:t>к участию в здоровье</w:t>
      </w:r>
      <w:r w:rsidR="00CC1100">
        <w:rPr>
          <w:sz w:val="28"/>
        </w:rPr>
        <w:t xml:space="preserve"> </w:t>
      </w:r>
      <w:r w:rsidR="00734AB9" w:rsidRPr="00734AB9">
        <w:rPr>
          <w:sz w:val="28"/>
        </w:rPr>
        <w:t>сберегающих, здоровье</w:t>
      </w:r>
      <w:r w:rsidR="00CC1100">
        <w:rPr>
          <w:sz w:val="28"/>
        </w:rPr>
        <w:t xml:space="preserve"> </w:t>
      </w:r>
      <w:r w:rsidRPr="00734AB9">
        <w:rPr>
          <w:sz w:val="28"/>
        </w:rPr>
        <w:t>укрепляющих мероприятиях</w:t>
      </w:r>
      <w:r w:rsidR="00734AB9" w:rsidRPr="00734AB9">
        <w:rPr>
          <w:sz w:val="28"/>
        </w:rPr>
        <w:t xml:space="preserve"> и мероприятиях комплекса ГТО</w:t>
      </w:r>
      <w:r w:rsidRPr="00734AB9">
        <w:rPr>
          <w:sz w:val="28"/>
        </w:rPr>
        <w:t>;</w:t>
      </w:r>
    </w:p>
    <w:p w:rsidR="00AF0741" w:rsidRPr="00734AB9" w:rsidRDefault="00AF0741" w:rsidP="00AF0741">
      <w:pPr>
        <w:numPr>
          <w:ilvl w:val="0"/>
          <w:numId w:val="47"/>
        </w:numPr>
        <w:contextualSpacing/>
        <w:jc w:val="both"/>
        <w:rPr>
          <w:sz w:val="28"/>
        </w:rPr>
      </w:pPr>
      <w:r w:rsidRPr="00734AB9">
        <w:rPr>
          <w:sz w:val="28"/>
        </w:rPr>
        <w:t xml:space="preserve">стимулирование </w:t>
      </w:r>
      <w:proofErr w:type="gramStart"/>
      <w:r w:rsidRPr="00734AB9">
        <w:rPr>
          <w:sz w:val="28"/>
        </w:rPr>
        <w:t>обучающихся</w:t>
      </w:r>
      <w:proofErr w:type="gramEnd"/>
      <w:r w:rsidRPr="00734AB9">
        <w:rPr>
          <w:sz w:val="28"/>
        </w:rPr>
        <w:t xml:space="preserve"> к ведению здорового образа жизни;</w:t>
      </w:r>
    </w:p>
    <w:p w:rsidR="00A0276F" w:rsidRPr="00734AB9" w:rsidRDefault="00A0276F" w:rsidP="00AF0741">
      <w:pPr>
        <w:numPr>
          <w:ilvl w:val="0"/>
          <w:numId w:val="47"/>
        </w:numPr>
        <w:contextualSpacing/>
        <w:jc w:val="both"/>
        <w:rPr>
          <w:sz w:val="28"/>
        </w:rPr>
      </w:pPr>
      <w:r w:rsidRPr="00734AB9">
        <w:rPr>
          <w:sz w:val="28"/>
        </w:rPr>
        <w:t xml:space="preserve">популяризация новых содержательных форм организации детского досуга, активного отдыха; </w:t>
      </w:r>
    </w:p>
    <w:p w:rsidR="00A0276F" w:rsidRPr="00734AB9" w:rsidRDefault="00A0276F" w:rsidP="00AF0741">
      <w:pPr>
        <w:numPr>
          <w:ilvl w:val="0"/>
          <w:numId w:val="47"/>
        </w:numPr>
        <w:contextualSpacing/>
        <w:jc w:val="both"/>
        <w:rPr>
          <w:sz w:val="28"/>
        </w:rPr>
      </w:pPr>
      <w:r w:rsidRPr="00734AB9">
        <w:rPr>
          <w:sz w:val="28"/>
        </w:rPr>
        <w:t>развитие и практическая реализация в школьной среде, идеи</w:t>
      </w:r>
      <w:r w:rsidR="00734AB9" w:rsidRPr="00734AB9">
        <w:rPr>
          <w:sz w:val="28"/>
        </w:rPr>
        <w:t xml:space="preserve"> объединения спорта и искусства.</w:t>
      </w:r>
    </w:p>
    <w:p w:rsidR="00391AE0" w:rsidRPr="003E6471" w:rsidRDefault="00F94192" w:rsidP="00AF0741">
      <w:pPr>
        <w:ind w:firstLine="709"/>
        <w:contextualSpacing/>
        <w:jc w:val="both"/>
        <w:rPr>
          <w:sz w:val="28"/>
          <w:szCs w:val="28"/>
        </w:rPr>
      </w:pPr>
      <w:r w:rsidRPr="003E6471">
        <w:rPr>
          <w:sz w:val="28"/>
          <w:szCs w:val="28"/>
        </w:rPr>
        <w:t xml:space="preserve">1.3. </w:t>
      </w:r>
      <w:r w:rsidR="00C93929">
        <w:rPr>
          <w:sz w:val="28"/>
          <w:szCs w:val="28"/>
        </w:rPr>
        <w:t xml:space="preserve">Организаторами </w:t>
      </w:r>
      <w:r w:rsidR="00AF0741">
        <w:rPr>
          <w:sz w:val="28"/>
          <w:szCs w:val="28"/>
        </w:rPr>
        <w:t>марафона</w:t>
      </w:r>
      <w:r w:rsidR="00C93929">
        <w:rPr>
          <w:sz w:val="28"/>
          <w:szCs w:val="28"/>
        </w:rPr>
        <w:t xml:space="preserve"> являются</w:t>
      </w:r>
      <w:r w:rsidRPr="003E6471">
        <w:rPr>
          <w:sz w:val="28"/>
          <w:szCs w:val="28"/>
        </w:rPr>
        <w:t xml:space="preserve"> </w:t>
      </w:r>
      <w:r w:rsidR="00282B6D">
        <w:rPr>
          <w:sz w:val="28"/>
          <w:szCs w:val="28"/>
        </w:rPr>
        <w:t>Р</w:t>
      </w:r>
      <w:r w:rsidR="004D3862">
        <w:rPr>
          <w:sz w:val="28"/>
          <w:szCs w:val="28"/>
        </w:rPr>
        <w:t>остовское р</w:t>
      </w:r>
      <w:r w:rsidR="00282B6D">
        <w:rPr>
          <w:sz w:val="28"/>
          <w:szCs w:val="28"/>
        </w:rPr>
        <w:t>егиональное отделение</w:t>
      </w:r>
      <w:r w:rsidR="004D3862">
        <w:rPr>
          <w:sz w:val="28"/>
          <w:szCs w:val="28"/>
        </w:rPr>
        <w:t xml:space="preserve"> РДШ,</w:t>
      </w:r>
      <w:r w:rsidR="00282B6D">
        <w:rPr>
          <w:sz w:val="28"/>
          <w:szCs w:val="28"/>
        </w:rPr>
        <w:t xml:space="preserve"> </w:t>
      </w:r>
      <w:r w:rsidR="007C187E" w:rsidRPr="003E6471">
        <w:rPr>
          <w:sz w:val="28"/>
          <w:szCs w:val="28"/>
        </w:rPr>
        <w:t>Ростовск</w:t>
      </w:r>
      <w:r w:rsidR="00C93929">
        <w:rPr>
          <w:sz w:val="28"/>
          <w:szCs w:val="28"/>
        </w:rPr>
        <w:t>ий</w:t>
      </w:r>
      <w:r w:rsidR="007C187E" w:rsidRPr="003E6471">
        <w:rPr>
          <w:sz w:val="28"/>
          <w:szCs w:val="28"/>
        </w:rPr>
        <w:t xml:space="preserve"> </w:t>
      </w:r>
      <w:r w:rsidRPr="003E6471">
        <w:rPr>
          <w:sz w:val="28"/>
          <w:szCs w:val="28"/>
        </w:rPr>
        <w:t>союз детских и молодежных организаций</w:t>
      </w:r>
      <w:r w:rsidR="00D64748" w:rsidRPr="003E6471">
        <w:rPr>
          <w:sz w:val="28"/>
          <w:szCs w:val="28"/>
        </w:rPr>
        <w:t xml:space="preserve"> </w:t>
      </w:r>
      <w:r w:rsidRPr="003E6471">
        <w:rPr>
          <w:sz w:val="28"/>
          <w:szCs w:val="28"/>
        </w:rPr>
        <w:t xml:space="preserve">и </w:t>
      </w:r>
      <w:proofErr w:type="gramStart"/>
      <w:r w:rsidR="00A77634">
        <w:rPr>
          <w:sz w:val="28"/>
          <w:szCs w:val="28"/>
        </w:rPr>
        <w:t>Региональный</w:t>
      </w:r>
      <w:proofErr w:type="gramEnd"/>
      <w:r w:rsidR="00A77634">
        <w:rPr>
          <w:sz w:val="28"/>
          <w:szCs w:val="28"/>
        </w:rPr>
        <w:t xml:space="preserve"> ресурсный центр поддержки РДШ</w:t>
      </w:r>
      <w:r w:rsidRPr="003E6471">
        <w:rPr>
          <w:sz w:val="28"/>
          <w:szCs w:val="28"/>
        </w:rPr>
        <w:t>.</w:t>
      </w:r>
    </w:p>
    <w:p w:rsidR="00D64748" w:rsidRPr="003E6471" w:rsidRDefault="00D64748" w:rsidP="00AF0741">
      <w:pPr>
        <w:tabs>
          <w:tab w:val="left" w:pos="720"/>
        </w:tabs>
        <w:ind w:firstLine="1134"/>
        <w:contextualSpacing/>
        <w:jc w:val="both"/>
        <w:rPr>
          <w:b/>
          <w:sz w:val="28"/>
          <w:szCs w:val="28"/>
          <w:u w:val="single"/>
        </w:rPr>
      </w:pPr>
    </w:p>
    <w:p w:rsidR="00D64748" w:rsidRPr="003E6471" w:rsidRDefault="003A4F4C" w:rsidP="00AF0741">
      <w:pPr>
        <w:pStyle w:val="a4"/>
        <w:numPr>
          <w:ilvl w:val="0"/>
          <w:numId w:val="1"/>
        </w:numPr>
        <w:tabs>
          <w:tab w:val="left" w:pos="720"/>
        </w:tabs>
        <w:ind w:left="0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участия</w:t>
      </w:r>
      <w:r w:rsidR="00AF0741">
        <w:rPr>
          <w:b/>
          <w:sz w:val="28"/>
          <w:szCs w:val="28"/>
        </w:rPr>
        <w:t xml:space="preserve"> в марафоне</w:t>
      </w:r>
      <w:r w:rsidR="00F94192" w:rsidRPr="003E6471">
        <w:rPr>
          <w:b/>
          <w:sz w:val="28"/>
          <w:szCs w:val="28"/>
        </w:rPr>
        <w:t>.</w:t>
      </w:r>
    </w:p>
    <w:p w:rsidR="00AF0741" w:rsidRDefault="00AF0741" w:rsidP="00AF0741">
      <w:pPr>
        <w:ind w:firstLine="709"/>
        <w:contextualSpacing/>
        <w:jc w:val="both"/>
        <w:rPr>
          <w:sz w:val="28"/>
          <w:szCs w:val="28"/>
        </w:rPr>
      </w:pPr>
    </w:p>
    <w:p w:rsidR="00D64748" w:rsidRPr="00C93929" w:rsidRDefault="00F94192" w:rsidP="00AF0741">
      <w:pPr>
        <w:ind w:firstLine="709"/>
        <w:contextualSpacing/>
        <w:jc w:val="both"/>
        <w:rPr>
          <w:sz w:val="28"/>
          <w:szCs w:val="28"/>
        </w:rPr>
      </w:pPr>
      <w:r w:rsidRPr="00C93929">
        <w:rPr>
          <w:sz w:val="28"/>
          <w:szCs w:val="28"/>
        </w:rPr>
        <w:t xml:space="preserve">2.1. </w:t>
      </w:r>
      <w:r w:rsidR="00D64748" w:rsidRPr="00C93929">
        <w:rPr>
          <w:sz w:val="28"/>
          <w:szCs w:val="28"/>
        </w:rPr>
        <w:t xml:space="preserve">В </w:t>
      </w:r>
      <w:r w:rsidR="00AF0741">
        <w:rPr>
          <w:sz w:val="28"/>
          <w:szCs w:val="28"/>
        </w:rPr>
        <w:t>м</w:t>
      </w:r>
      <w:r w:rsidR="00282B6D">
        <w:rPr>
          <w:sz w:val="28"/>
          <w:szCs w:val="28"/>
        </w:rPr>
        <w:t xml:space="preserve">арафоне </w:t>
      </w:r>
      <w:r w:rsidR="00D64748" w:rsidRPr="00C93929">
        <w:rPr>
          <w:sz w:val="28"/>
          <w:szCs w:val="28"/>
        </w:rPr>
        <w:t>прин</w:t>
      </w:r>
      <w:r w:rsidR="00AF0741">
        <w:rPr>
          <w:sz w:val="28"/>
          <w:szCs w:val="28"/>
        </w:rPr>
        <w:t xml:space="preserve">имают </w:t>
      </w:r>
      <w:r w:rsidR="00D64748" w:rsidRPr="00C93929">
        <w:rPr>
          <w:sz w:val="28"/>
          <w:szCs w:val="28"/>
        </w:rPr>
        <w:t xml:space="preserve"> участие </w:t>
      </w:r>
      <w:r w:rsidR="00AF0741" w:rsidRPr="00C93929">
        <w:rPr>
          <w:sz w:val="28"/>
          <w:szCs w:val="28"/>
        </w:rPr>
        <w:t xml:space="preserve">и </w:t>
      </w:r>
      <w:r w:rsidR="00AF0741">
        <w:rPr>
          <w:sz w:val="28"/>
          <w:szCs w:val="28"/>
        </w:rPr>
        <w:t>первичные отделения</w:t>
      </w:r>
      <w:r w:rsidR="00AF0741" w:rsidRPr="00C93929">
        <w:rPr>
          <w:sz w:val="28"/>
          <w:szCs w:val="28"/>
        </w:rPr>
        <w:t xml:space="preserve"> Российского движения школьников</w:t>
      </w:r>
      <w:r w:rsidR="00AF0741">
        <w:rPr>
          <w:sz w:val="28"/>
          <w:szCs w:val="28"/>
        </w:rPr>
        <w:t xml:space="preserve">, а также </w:t>
      </w:r>
      <w:r w:rsidR="007B7365">
        <w:rPr>
          <w:sz w:val="28"/>
          <w:szCs w:val="28"/>
        </w:rPr>
        <w:t>детские</w:t>
      </w:r>
      <w:r w:rsidR="00D64748" w:rsidRPr="00C93929">
        <w:rPr>
          <w:sz w:val="28"/>
          <w:szCs w:val="28"/>
        </w:rPr>
        <w:t xml:space="preserve"> и молодежны</w:t>
      </w:r>
      <w:r w:rsidR="007B7365">
        <w:rPr>
          <w:sz w:val="28"/>
          <w:szCs w:val="28"/>
        </w:rPr>
        <w:t>е</w:t>
      </w:r>
      <w:r w:rsidR="00D64748" w:rsidRPr="00C93929">
        <w:rPr>
          <w:sz w:val="28"/>
          <w:szCs w:val="28"/>
        </w:rPr>
        <w:t xml:space="preserve"> объединени</w:t>
      </w:r>
      <w:r w:rsidR="007B7365">
        <w:rPr>
          <w:sz w:val="28"/>
          <w:szCs w:val="28"/>
        </w:rPr>
        <w:t>я</w:t>
      </w:r>
      <w:r w:rsidR="00AF0741">
        <w:rPr>
          <w:sz w:val="28"/>
          <w:szCs w:val="28"/>
        </w:rPr>
        <w:t>, действующие на базе образовательных учреждений</w:t>
      </w:r>
      <w:r w:rsidR="000546C9" w:rsidRPr="00C93929">
        <w:rPr>
          <w:sz w:val="28"/>
          <w:szCs w:val="28"/>
        </w:rPr>
        <w:t>.</w:t>
      </w:r>
    </w:p>
    <w:p w:rsidR="004D3862" w:rsidRDefault="004D3862" w:rsidP="00AF07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3A4F4C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Участники «Марафона здоровья» делятся на 4 возрастные группы:</w:t>
      </w:r>
    </w:p>
    <w:p w:rsidR="004D3862" w:rsidRDefault="004D3862" w:rsidP="00AF07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1-4 классы, 5-6 классы, 7-9 классы, 10-11 классы.</w:t>
      </w:r>
    </w:p>
    <w:p w:rsidR="00FB0BBA" w:rsidRDefault="00F94192" w:rsidP="00AF0741">
      <w:pPr>
        <w:ind w:firstLine="709"/>
        <w:contextualSpacing/>
        <w:jc w:val="both"/>
        <w:rPr>
          <w:sz w:val="28"/>
          <w:szCs w:val="28"/>
        </w:rPr>
      </w:pPr>
      <w:r w:rsidRPr="004D3862">
        <w:rPr>
          <w:sz w:val="28"/>
          <w:szCs w:val="28"/>
        </w:rPr>
        <w:t>2.</w:t>
      </w:r>
      <w:r w:rsidR="004D3862" w:rsidRPr="004D3862">
        <w:rPr>
          <w:sz w:val="28"/>
          <w:szCs w:val="28"/>
        </w:rPr>
        <w:t>3</w:t>
      </w:r>
      <w:r w:rsidRPr="004D3862">
        <w:rPr>
          <w:sz w:val="28"/>
          <w:szCs w:val="28"/>
        </w:rPr>
        <w:t xml:space="preserve">. </w:t>
      </w:r>
      <w:r w:rsidR="004D3862">
        <w:rPr>
          <w:sz w:val="28"/>
          <w:szCs w:val="28"/>
        </w:rPr>
        <w:t>В «Марафоне здоровья» могут принять участие одна или несколько возрастных групп</w:t>
      </w:r>
      <w:r w:rsidR="00AF0741">
        <w:rPr>
          <w:sz w:val="28"/>
          <w:szCs w:val="28"/>
        </w:rPr>
        <w:t xml:space="preserve"> из одного</w:t>
      </w:r>
      <w:r w:rsidR="004D3862">
        <w:rPr>
          <w:sz w:val="28"/>
          <w:szCs w:val="28"/>
        </w:rPr>
        <w:t xml:space="preserve"> образовательного учреждения. Для каждой возрастной группы организаторами подготовлена </w:t>
      </w:r>
      <w:r w:rsidR="00AF0741">
        <w:rPr>
          <w:sz w:val="28"/>
          <w:szCs w:val="28"/>
        </w:rPr>
        <w:t xml:space="preserve">отдельная </w:t>
      </w:r>
      <w:r w:rsidR="004D3862">
        <w:rPr>
          <w:sz w:val="28"/>
          <w:szCs w:val="28"/>
        </w:rPr>
        <w:t xml:space="preserve">программа действий. </w:t>
      </w:r>
      <w:r w:rsidR="00FB0BBA">
        <w:rPr>
          <w:sz w:val="28"/>
          <w:szCs w:val="28"/>
        </w:rPr>
        <w:t xml:space="preserve"> </w:t>
      </w:r>
      <w:r w:rsidR="007B7365" w:rsidRPr="004D3862">
        <w:rPr>
          <w:sz w:val="28"/>
          <w:szCs w:val="28"/>
        </w:rPr>
        <w:t xml:space="preserve">Программа </w:t>
      </w:r>
      <w:r w:rsidR="00FB0BBA">
        <w:rPr>
          <w:sz w:val="28"/>
          <w:szCs w:val="28"/>
        </w:rPr>
        <w:t>действий «Марафона здоровья»</w:t>
      </w:r>
      <w:r w:rsidR="00D64748" w:rsidRPr="004D3862">
        <w:rPr>
          <w:sz w:val="28"/>
          <w:szCs w:val="28"/>
        </w:rPr>
        <w:t xml:space="preserve"> </w:t>
      </w:r>
      <w:r w:rsidR="007B7365" w:rsidRPr="004D3862">
        <w:rPr>
          <w:sz w:val="28"/>
          <w:szCs w:val="28"/>
        </w:rPr>
        <w:t xml:space="preserve">высылается участникам после </w:t>
      </w:r>
      <w:r w:rsidR="00D64748" w:rsidRPr="004D3862">
        <w:rPr>
          <w:sz w:val="28"/>
          <w:szCs w:val="28"/>
        </w:rPr>
        <w:t>пода</w:t>
      </w:r>
      <w:r w:rsidR="007B7365" w:rsidRPr="004D3862">
        <w:rPr>
          <w:sz w:val="28"/>
          <w:szCs w:val="28"/>
        </w:rPr>
        <w:t>чи</w:t>
      </w:r>
      <w:r w:rsidR="00D64748" w:rsidRPr="004D3862">
        <w:rPr>
          <w:sz w:val="28"/>
          <w:szCs w:val="28"/>
        </w:rPr>
        <w:t xml:space="preserve"> </w:t>
      </w:r>
      <w:r w:rsidR="00AF0741">
        <w:rPr>
          <w:sz w:val="28"/>
          <w:szCs w:val="28"/>
        </w:rPr>
        <w:t xml:space="preserve">ими </w:t>
      </w:r>
      <w:r w:rsidR="00D64748" w:rsidRPr="004D3862">
        <w:rPr>
          <w:sz w:val="28"/>
          <w:szCs w:val="28"/>
        </w:rPr>
        <w:t>заявк</w:t>
      </w:r>
      <w:r w:rsidR="00AF0741">
        <w:rPr>
          <w:sz w:val="28"/>
          <w:szCs w:val="28"/>
        </w:rPr>
        <w:t>и</w:t>
      </w:r>
      <w:r w:rsidR="00D64748" w:rsidRPr="004D3862">
        <w:rPr>
          <w:sz w:val="28"/>
          <w:szCs w:val="28"/>
        </w:rPr>
        <w:t xml:space="preserve">. </w:t>
      </w:r>
    </w:p>
    <w:p w:rsidR="007B7365" w:rsidRDefault="00FB0BBA" w:rsidP="00AF0741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2.4. С</w:t>
      </w:r>
      <w:r w:rsidR="00D64748" w:rsidRPr="004D3862">
        <w:rPr>
          <w:sz w:val="28"/>
          <w:szCs w:val="28"/>
        </w:rPr>
        <w:t xml:space="preserve">рок подачи заявок </w:t>
      </w:r>
      <w:r w:rsidRPr="00FB0BBA">
        <w:rPr>
          <w:b/>
          <w:sz w:val="28"/>
          <w:szCs w:val="28"/>
        </w:rPr>
        <w:t xml:space="preserve">с </w:t>
      </w:r>
      <w:r w:rsidR="00FC2418">
        <w:rPr>
          <w:b/>
          <w:sz w:val="28"/>
          <w:szCs w:val="28"/>
        </w:rPr>
        <w:t>1</w:t>
      </w:r>
      <w:r w:rsidRPr="00FB0BBA">
        <w:rPr>
          <w:b/>
          <w:sz w:val="28"/>
          <w:szCs w:val="28"/>
        </w:rPr>
        <w:t xml:space="preserve"> по</w:t>
      </w:r>
      <w:r w:rsidR="00D64748" w:rsidRPr="004D3862">
        <w:rPr>
          <w:sz w:val="28"/>
          <w:szCs w:val="28"/>
        </w:rPr>
        <w:t xml:space="preserve"> </w:t>
      </w:r>
      <w:r w:rsidR="007B7365" w:rsidRPr="004D3862">
        <w:rPr>
          <w:b/>
          <w:sz w:val="28"/>
          <w:szCs w:val="28"/>
        </w:rPr>
        <w:t>15</w:t>
      </w:r>
      <w:r w:rsidR="00CE705C" w:rsidRPr="004D3862">
        <w:rPr>
          <w:b/>
          <w:sz w:val="28"/>
          <w:szCs w:val="28"/>
        </w:rPr>
        <w:t xml:space="preserve"> </w:t>
      </w:r>
      <w:r w:rsidR="00D64748" w:rsidRPr="004D3862">
        <w:rPr>
          <w:b/>
          <w:sz w:val="28"/>
          <w:szCs w:val="28"/>
        </w:rPr>
        <w:t>апреля 20</w:t>
      </w:r>
      <w:r w:rsidR="00FC2418">
        <w:rPr>
          <w:b/>
          <w:sz w:val="28"/>
          <w:szCs w:val="28"/>
        </w:rPr>
        <w:t>2</w:t>
      </w:r>
      <w:r w:rsidR="00E56E39">
        <w:rPr>
          <w:b/>
          <w:sz w:val="28"/>
          <w:szCs w:val="28"/>
        </w:rPr>
        <w:t>1</w:t>
      </w:r>
      <w:r w:rsidR="00D64748" w:rsidRPr="004D3862">
        <w:rPr>
          <w:b/>
          <w:sz w:val="28"/>
          <w:szCs w:val="28"/>
        </w:rPr>
        <w:t xml:space="preserve"> г.</w:t>
      </w:r>
      <w:r w:rsidRPr="00FB0BBA">
        <w:rPr>
          <w:sz w:val="28"/>
          <w:szCs w:val="28"/>
        </w:rPr>
        <w:t xml:space="preserve"> </w:t>
      </w:r>
      <w:r w:rsidR="00FA5A1D">
        <w:rPr>
          <w:sz w:val="28"/>
          <w:szCs w:val="28"/>
        </w:rPr>
        <w:t>Заявки подаются на сайте рдш.рф</w:t>
      </w:r>
    </w:p>
    <w:p w:rsidR="00FC2418" w:rsidRDefault="00FC2418" w:rsidP="00AF0741">
      <w:pPr>
        <w:ind w:firstLine="709"/>
        <w:contextualSpacing/>
        <w:jc w:val="both"/>
        <w:rPr>
          <w:b/>
          <w:sz w:val="28"/>
          <w:szCs w:val="28"/>
        </w:rPr>
      </w:pPr>
    </w:p>
    <w:p w:rsidR="007828C6" w:rsidRDefault="007828C6" w:rsidP="00AF0741">
      <w:pPr>
        <w:ind w:firstLine="709"/>
        <w:contextualSpacing/>
        <w:jc w:val="both"/>
        <w:rPr>
          <w:b/>
          <w:sz w:val="28"/>
          <w:szCs w:val="28"/>
        </w:rPr>
      </w:pPr>
    </w:p>
    <w:p w:rsidR="007828C6" w:rsidRDefault="007828C6" w:rsidP="00AF0741">
      <w:pPr>
        <w:ind w:firstLine="709"/>
        <w:contextualSpacing/>
        <w:jc w:val="both"/>
        <w:rPr>
          <w:b/>
          <w:sz w:val="28"/>
          <w:szCs w:val="28"/>
        </w:rPr>
      </w:pPr>
    </w:p>
    <w:p w:rsidR="00D64748" w:rsidRPr="003E6471" w:rsidRDefault="00D64748" w:rsidP="00AF0741">
      <w:pPr>
        <w:pStyle w:val="a4"/>
        <w:numPr>
          <w:ilvl w:val="0"/>
          <w:numId w:val="1"/>
        </w:numPr>
        <w:ind w:left="0" w:firstLine="1134"/>
        <w:jc w:val="center"/>
        <w:rPr>
          <w:b/>
          <w:sz w:val="28"/>
          <w:szCs w:val="28"/>
        </w:rPr>
      </w:pPr>
      <w:r w:rsidRPr="003E6471">
        <w:rPr>
          <w:b/>
          <w:sz w:val="28"/>
          <w:szCs w:val="28"/>
        </w:rPr>
        <w:lastRenderedPageBreak/>
        <w:t xml:space="preserve">Программа </w:t>
      </w:r>
      <w:r w:rsidR="00FB0BBA">
        <w:rPr>
          <w:b/>
          <w:sz w:val="28"/>
          <w:szCs w:val="28"/>
        </w:rPr>
        <w:t>м</w:t>
      </w:r>
      <w:r w:rsidR="00AF0741">
        <w:rPr>
          <w:b/>
          <w:sz w:val="28"/>
          <w:szCs w:val="28"/>
        </w:rPr>
        <w:t>арафона.</w:t>
      </w:r>
    </w:p>
    <w:p w:rsidR="007828C6" w:rsidRDefault="007828C6" w:rsidP="00AF0741">
      <w:pPr>
        <w:pStyle w:val="a4"/>
        <w:ind w:left="0" w:firstLine="709"/>
        <w:jc w:val="both"/>
        <w:rPr>
          <w:sz w:val="28"/>
          <w:szCs w:val="28"/>
        </w:rPr>
      </w:pPr>
    </w:p>
    <w:p w:rsidR="00B7519B" w:rsidRDefault="0029580A" w:rsidP="00AF074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7828C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D64748" w:rsidRPr="002C2888">
        <w:rPr>
          <w:color w:val="000000" w:themeColor="text1"/>
          <w:sz w:val="28"/>
          <w:szCs w:val="28"/>
        </w:rPr>
        <w:t xml:space="preserve">Программа </w:t>
      </w:r>
      <w:r w:rsidR="00FB0BBA" w:rsidRPr="002C2888">
        <w:rPr>
          <w:color w:val="000000" w:themeColor="text1"/>
          <w:sz w:val="28"/>
          <w:szCs w:val="28"/>
        </w:rPr>
        <w:t>«Марафона здоровья»</w:t>
      </w:r>
      <w:r w:rsidR="00D64748" w:rsidRPr="002C2888">
        <w:rPr>
          <w:color w:val="000000" w:themeColor="text1"/>
          <w:sz w:val="28"/>
          <w:szCs w:val="28"/>
        </w:rPr>
        <w:t xml:space="preserve"> </w:t>
      </w:r>
      <w:r w:rsidR="00CC1100">
        <w:rPr>
          <w:color w:val="000000" w:themeColor="text1"/>
          <w:sz w:val="28"/>
          <w:szCs w:val="28"/>
        </w:rPr>
        <w:t xml:space="preserve">проходит под девизом «Быть здоровым – это наука» и </w:t>
      </w:r>
      <w:r w:rsidR="00D64748" w:rsidRPr="002C2888">
        <w:rPr>
          <w:color w:val="000000" w:themeColor="text1"/>
          <w:sz w:val="28"/>
          <w:szCs w:val="28"/>
        </w:rPr>
        <w:t xml:space="preserve">включает </w:t>
      </w:r>
      <w:r w:rsidR="00321F43" w:rsidRPr="002C2888">
        <w:rPr>
          <w:color w:val="000000" w:themeColor="text1"/>
          <w:sz w:val="28"/>
          <w:szCs w:val="28"/>
        </w:rPr>
        <w:t>следующие мероприятия</w:t>
      </w:r>
      <w:r w:rsidR="00D64748" w:rsidRPr="002C2888">
        <w:rPr>
          <w:color w:val="000000" w:themeColor="text1"/>
          <w:sz w:val="28"/>
          <w:szCs w:val="28"/>
        </w:rPr>
        <w:t>:</w:t>
      </w:r>
    </w:p>
    <w:p w:rsidR="00B824BD" w:rsidRPr="002C2888" w:rsidRDefault="00B824BD" w:rsidP="00AF0741">
      <w:pPr>
        <w:ind w:firstLine="709"/>
        <w:contextualSpacing/>
        <w:jc w:val="both"/>
        <w:rPr>
          <w:b/>
          <w:color w:val="000000" w:themeColor="text1"/>
          <w:sz w:val="28"/>
          <w:szCs w:val="28"/>
          <w:u w:val="single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352"/>
        <w:gridCol w:w="4445"/>
      </w:tblGrid>
      <w:tr w:rsidR="002C2888" w:rsidRPr="002C2888" w:rsidTr="00A01DC8">
        <w:tc>
          <w:tcPr>
            <w:tcW w:w="2126" w:type="dxa"/>
          </w:tcPr>
          <w:p w:rsidR="002C2888" w:rsidRPr="002C2888" w:rsidRDefault="002C2888" w:rsidP="00AF0741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8"/>
                <w:szCs w:val="28"/>
              </w:rPr>
            </w:pPr>
            <w:r w:rsidRPr="002C2888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352" w:type="dxa"/>
          </w:tcPr>
          <w:p w:rsidR="002C2888" w:rsidRPr="002C2888" w:rsidRDefault="002C2888" w:rsidP="00AF0741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4445" w:type="dxa"/>
          </w:tcPr>
          <w:p w:rsidR="002C2888" w:rsidRPr="002C2888" w:rsidRDefault="005F5D42" w:rsidP="00AF0741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C2888" w:rsidRPr="002C2888" w:rsidTr="00A01DC8">
        <w:tc>
          <w:tcPr>
            <w:tcW w:w="2126" w:type="dxa"/>
          </w:tcPr>
          <w:p w:rsidR="002C2888" w:rsidRPr="002C2888" w:rsidRDefault="006E5F32" w:rsidP="00AF0741">
            <w:pPr>
              <w:pStyle w:val="a4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2888" w:rsidRPr="002C2888">
              <w:rPr>
                <w:sz w:val="28"/>
                <w:szCs w:val="28"/>
              </w:rPr>
              <w:t>-4 классы</w:t>
            </w:r>
          </w:p>
        </w:tc>
        <w:tc>
          <w:tcPr>
            <w:tcW w:w="3352" w:type="dxa"/>
          </w:tcPr>
          <w:p w:rsidR="002C2888" w:rsidRPr="002C2888" w:rsidRDefault="00CC1100" w:rsidP="00AF0741">
            <w:pPr>
              <w:pStyle w:val="a4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«Академия здоровья»</w:t>
            </w:r>
          </w:p>
        </w:tc>
        <w:tc>
          <w:tcPr>
            <w:tcW w:w="4445" w:type="dxa"/>
          </w:tcPr>
          <w:p w:rsidR="002C2888" w:rsidRPr="002C2888" w:rsidRDefault="005F5D42" w:rsidP="00AF0741">
            <w:pPr>
              <w:pStyle w:val="a4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 и методические материалы высылаются после подачи заявок</w:t>
            </w:r>
          </w:p>
        </w:tc>
      </w:tr>
      <w:tr w:rsidR="005F5D42" w:rsidRPr="002C2888" w:rsidTr="00A01DC8">
        <w:tc>
          <w:tcPr>
            <w:tcW w:w="2126" w:type="dxa"/>
          </w:tcPr>
          <w:p w:rsidR="005F5D42" w:rsidRPr="002C2888" w:rsidRDefault="005F5D42" w:rsidP="00AF0741">
            <w:pPr>
              <w:pStyle w:val="a4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3352" w:type="dxa"/>
          </w:tcPr>
          <w:p w:rsidR="005F5D42" w:rsidRPr="002C2888" w:rsidRDefault="00BB6CF5" w:rsidP="00AF0741">
            <w:pPr>
              <w:pStyle w:val="a4"/>
              <w:tabs>
                <w:tab w:val="left" w:pos="284"/>
              </w:tabs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Спортивный турнир/ Веселая эстафета «На орбите здоровья» </w:t>
            </w:r>
          </w:p>
        </w:tc>
        <w:tc>
          <w:tcPr>
            <w:tcW w:w="4445" w:type="dxa"/>
          </w:tcPr>
          <w:p w:rsidR="005F5D42" w:rsidRDefault="005F5D42" w:rsidP="00AF0741">
            <w:pPr>
              <w:contextualSpacing/>
            </w:pPr>
            <w:r w:rsidRPr="006650CA">
              <w:rPr>
                <w:sz w:val="28"/>
                <w:szCs w:val="28"/>
              </w:rPr>
              <w:t>Сценарий и методические материалы высылаются после подачи заявок</w:t>
            </w:r>
          </w:p>
        </w:tc>
      </w:tr>
      <w:tr w:rsidR="00BB6CF5" w:rsidRPr="002C2888" w:rsidTr="00A01DC8">
        <w:tc>
          <w:tcPr>
            <w:tcW w:w="2126" w:type="dxa"/>
          </w:tcPr>
          <w:p w:rsidR="00BB6CF5" w:rsidRPr="002C2888" w:rsidRDefault="00BB6CF5" w:rsidP="00AF0741">
            <w:pPr>
              <w:pStyle w:val="a4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 классы</w:t>
            </w:r>
          </w:p>
        </w:tc>
        <w:tc>
          <w:tcPr>
            <w:tcW w:w="3352" w:type="dxa"/>
          </w:tcPr>
          <w:p w:rsidR="00BB6CF5" w:rsidRPr="002C2888" w:rsidRDefault="00BB6CF5" w:rsidP="00D50435">
            <w:pPr>
              <w:pStyle w:val="a4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Спортивно-творческий</w:t>
            </w:r>
            <w:proofErr w:type="gramEnd"/>
            <w:r>
              <w:rPr>
                <w:sz w:val="28"/>
                <w:szCs w:val="28"/>
              </w:rPr>
              <w:t xml:space="preserve"> квест «В поисках здоровья»</w:t>
            </w:r>
          </w:p>
        </w:tc>
        <w:tc>
          <w:tcPr>
            <w:tcW w:w="4445" w:type="dxa"/>
          </w:tcPr>
          <w:p w:rsidR="00BB6CF5" w:rsidRDefault="00BB6CF5" w:rsidP="00AF0741">
            <w:pPr>
              <w:contextualSpacing/>
            </w:pPr>
            <w:r w:rsidRPr="006650CA">
              <w:rPr>
                <w:sz w:val="28"/>
                <w:szCs w:val="28"/>
              </w:rPr>
              <w:t>Сценарий и методические материалы высылаются после подачи заявок</w:t>
            </w:r>
          </w:p>
        </w:tc>
      </w:tr>
      <w:tr w:rsidR="00BB6CF5" w:rsidRPr="002C2888" w:rsidTr="00A01DC8">
        <w:tc>
          <w:tcPr>
            <w:tcW w:w="2126" w:type="dxa"/>
            <w:vMerge w:val="restart"/>
          </w:tcPr>
          <w:p w:rsidR="00BB6CF5" w:rsidRDefault="00BB6CF5" w:rsidP="00AF0741">
            <w:pPr>
              <w:pStyle w:val="a4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</w:tc>
        <w:tc>
          <w:tcPr>
            <w:tcW w:w="3352" w:type="dxa"/>
          </w:tcPr>
          <w:p w:rsidR="00BB6CF5" w:rsidRPr="002C2888" w:rsidRDefault="00BB6CF5" w:rsidP="00AF0741">
            <w:pPr>
              <w:pStyle w:val="a4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здоров с РДШ»</w:t>
            </w:r>
          </w:p>
        </w:tc>
        <w:tc>
          <w:tcPr>
            <w:tcW w:w="4445" w:type="dxa"/>
          </w:tcPr>
          <w:p w:rsidR="00BB6CF5" w:rsidRPr="002C2888" w:rsidRDefault="00BB6CF5" w:rsidP="00A57B85">
            <w:pPr>
              <w:pStyle w:val="a4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соревнований по всероссийским спортивным конкурсам («Сила РДШ», «Прыжок РДШ» и т.п.)</w:t>
            </w:r>
          </w:p>
        </w:tc>
      </w:tr>
      <w:tr w:rsidR="00BB6CF5" w:rsidRPr="002C2888" w:rsidTr="00A01DC8">
        <w:tc>
          <w:tcPr>
            <w:tcW w:w="2126" w:type="dxa"/>
            <w:vMerge/>
          </w:tcPr>
          <w:p w:rsidR="00BB6CF5" w:rsidRDefault="00BB6CF5" w:rsidP="00AF0741">
            <w:pPr>
              <w:pStyle w:val="a4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:rsidR="00BB6CF5" w:rsidRDefault="00BB6CF5" w:rsidP="00AF0741">
            <w:pPr>
              <w:pStyle w:val="a4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BB6CF5" w:rsidRDefault="00BB6CF5" w:rsidP="00CC1100">
            <w:pPr>
              <w:pStyle w:val="a4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Выступают в роли организаторов мероприятий: «Академики» и «магистры» Академии Здоровья</w:t>
            </w:r>
          </w:p>
        </w:tc>
      </w:tr>
    </w:tbl>
    <w:p w:rsidR="007828C6" w:rsidRPr="00FB0BBA" w:rsidRDefault="007828C6" w:rsidP="007828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B0BBA">
        <w:rPr>
          <w:sz w:val="28"/>
          <w:szCs w:val="28"/>
        </w:rPr>
        <w:t>Организации, заявившие об участии</w:t>
      </w:r>
      <w:r>
        <w:rPr>
          <w:sz w:val="28"/>
          <w:szCs w:val="28"/>
        </w:rPr>
        <w:t xml:space="preserve"> в марафоне</w:t>
      </w:r>
      <w:r w:rsidRPr="00FB0BBA">
        <w:rPr>
          <w:sz w:val="28"/>
          <w:szCs w:val="28"/>
        </w:rPr>
        <w:t xml:space="preserve">, проводят </w:t>
      </w:r>
      <w:r>
        <w:rPr>
          <w:sz w:val="28"/>
          <w:szCs w:val="28"/>
        </w:rPr>
        <w:t xml:space="preserve">мероприятие </w:t>
      </w:r>
      <w:r w:rsidRPr="00FB0BBA">
        <w:rPr>
          <w:sz w:val="28"/>
          <w:szCs w:val="28"/>
        </w:rPr>
        <w:t xml:space="preserve"> на своей </w:t>
      </w:r>
      <w:r>
        <w:rPr>
          <w:sz w:val="28"/>
          <w:szCs w:val="28"/>
        </w:rPr>
        <w:t>площадке</w:t>
      </w:r>
      <w:r w:rsidRPr="00FB0BBA">
        <w:rPr>
          <w:sz w:val="28"/>
          <w:szCs w:val="28"/>
        </w:rPr>
        <w:t xml:space="preserve"> по предложенной оргкомитетом программе в заявленный день с </w:t>
      </w:r>
      <w:r>
        <w:rPr>
          <w:sz w:val="28"/>
          <w:szCs w:val="28"/>
        </w:rPr>
        <w:t>20</w:t>
      </w:r>
      <w:r w:rsidRPr="00FB0BBA">
        <w:rPr>
          <w:sz w:val="28"/>
          <w:szCs w:val="28"/>
        </w:rPr>
        <w:t xml:space="preserve"> по 2</w:t>
      </w:r>
      <w:r>
        <w:rPr>
          <w:sz w:val="28"/>
          <w:szCs w:val="28"/>
        </w:rPr>
        <w:t>3</w:t>
      </w:r>
      <w:r w:rsidRPr="00FB0BBA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2021 г.</w:t>
      </w:r>
    </w:p>
    <w:p w:rsidR="00FA5A1D" w:rsidRDefault="005D7777" w:rsidP="007828C6">
      <w:pPr>
        <w:pStyle w:val="a4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5D7777">
        <w:rPr>
          <w:sz w:val="28"/>
          <w:szCs w:val="28"/>
        </w:rPr>
        <w:t xml:space="preserve">3.3. </w:t>
      </w:r>
      <w:r>
        <w:rPr>
          <w:sz w:val="28"/>
          <w:szCs w:val="28"/>
        </w:rPr>
        <w:t xml:space="preserve">Информация о </w:t>
      </w:r>
      <w:r w:rsidR="007828C6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«Марафона здоровья» в своем образовательном учреждении размещается на странице проекта «Зарядись!» в соц</w:t>
      </w:r>
      <w:r w:rsidR="007828C6"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сети ВКонтакте  </w:t>
      </w:r>
      <w:hyperlink r:id="rId7" w:history="1">
        <w:r w:rsidR="00A01DC8" w:rsidRPr="00A01DC8">
          <w:rPr>
            <w:sz w:val="28"/>
          </w:rPr>
          <w:t>https://vk.com/zaryad_energy</w:t>
        </w:r>
      </w:hyperlink>
      <w:r w:rsidR="00A01DC8">
        <w:rPr>
          <w:sz w:val="28"/>
        </w:rPr>
        <w:t xml:space="preserve"> </w:t>
      </w:r>
      <w:r w:rsidR="00A01DC8">
        <w:t xml:space="preserve"> </w:t>
      </w:r>
      <w:r>
        <w:rPr>
          <w:sz w:val="28"/>
          <w:szCs w:val="28"/>
        </w:rPr>
        <w:t xml:space="preserve">и </w:t>
      </w:r>
      <w:r w:rsidR="007828C6">
        <w:rPr>
          <w:sz w:val="28"/>
          <w:szCs w:val="28"/>
        </w:rPr>
        <w:t xml:space="preserve">на собственных </w:t>
      </w:r>
      <w:r>
        <w:rPr>
          <w:sz w:val="28"/>
          <w:szCs w:val="28"/>
        </w:rPr>
        <w:t xml:space="preserve">страницах с </w:t>
      </w:r>
      <w:proofErr w:type="spellStart"/>
      <w:r>
        <w:rPr>
          <w:sz w:val="28"/>
          <w:szCs w:val="28"/>
        </w:rPr>
        <w:t>хештегами</w:t>
      </w:r>
      <w:proofErr w:type="spellEnd"/>
      <w:r w:rsidRPr="005D7777">
        <w:rPr>
          <w:sz w:val="28"/>
          <w:szCs w:val="28"/>
        </w:rPr>
        <w:t xml:space="preserve"> </w:t>
      </w:r>
      <w:r w:rsidR="00FA5A1D" w:rsidRPr="00FA5A1D">
        <w:rPr>
          <w:sz w:val="28"/>
          <w:szCs w:val="28"/>
        </w:rPr>
        <w:t>#</w:t>
      </w:r>
      <w:r w:rsidR="00FA5A1D">
        <w:rPr>
          <w:sz w:val="28"/>
          <w:szCs w:val="28"/>
        </w:rPr>
        <w:t xml:space="preserve">РДШ </w:t>
      </w:r>
      <w:r w:rsidR="00FA5A1D" w:rsidRPr="00FA5A1D">
        <w:rPr>
          <w:sz w:val="28"/>
          <w:szCs w:val="28"/>
        </w:rPr>
        <w:t>#</w:t>
      </w:r>
      <w:proofErr w:type="spellStart"/>
      <w:r w:rsidR="00FA5A1D">
        <w:rPr>
          <w:sz w:val="28"/>
          <w:szCs w:val="28"/>
        </w:rPr>
        <w:t>РДШ61</w:t>
      </w:r>
      <w:proofErr w:type="spellEnd"/>
      <w:r w:rsidR="00FA5A1D">
        <w:rPr>
          <w:sz w:val="28"/>
          <w:szCs w:val="28"/>
        </w:rPr>
        <w:t xml:space="preserve"> </w:t>
      </w:r>
      <w:r w:rsidRPr="005D7777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марафонздоровья61</w:t>
      </w:r>
      <w:proofErr w:type="spellEnd"/>
    </w:p>
    <w:p w:rsidR="00CE705C" w:rsidRPr="005D7777" w:rsidRDefault="005D7777" w:rsidP="00AF0741">
      <w:pPr>
        <w:pStyle w:val="a4"/>
        <w:tabs>
          <w:tab w:val="left" w:pos="28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748" w:rsidRDefault="00FB0BBA" w:rsidP="00AF0741">
      <w:pPr>
        <w:pStyle w:val="a4"/>
        <w:numPr>
          <w:ilvl w:val="0"/>
          <w:numId w:val="1"/>
        </w:numPr>
        <w:ind w:left="0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AF0741">
        <w:rPr>
          <w:b/>
          <w:sz w:val="28"/>
          <w:szCs w:val="28"/>
        </w:rPr>
        <w:t>марафона.</w:t>
      </w:r>
    </w:p>
    <w:p w:rsidR="007828C6" w:rsidRPr="003E6471" w:rsidRDefault="007828C6" w:rsidP="007828C6">
      <w:pPr>
        <w:pStyle w:val="a4"/>
        <w:ind w:left="1134"/>
        <w:rPr>
          <w:b/>
          <w:sz w:val="28"/>
          <w:szCs w:val="28"/>
        </w:rPr>
      </w:pPr>
    </w:p>
    <w:p w:rsidR="00FA5A1D" w:rsidRDefault="00FB0BBA" w:rsidP="00FA5A1D">
      <w:pPr>
        <w:pStyle w:val="a4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 итогам проведения </w:t>
      </w:r>
      <w:r w:rsidR="007828C6">
        <w:rPr>
          <w:sz w:val="28"/>
          <w:szCs w:val="28"/>
        </w:rPr>
        <w:t>марафона</w:t>
      </w:r>
      <w:r>
        <w:rPr>
          <w:sz w:val="28"/>
          <w:szCs w:val="28"/>
        </w:rPr>
        <w:t xml:space="preserve"> участники предоставляют отчет (</w:t>
      </w:r>
      <w:r w:rsidR="00FA5A1D">
        <w:rPr>
          <w:sz w:val="28"/>
          <w:szCs w:val="28"/>
        </w:rPr>
        <w:t xml:space="preserve">по форме </w:t>
      </w:r>
      <w:r w:rsidR="00AF074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AF0741">
        <w:rPr>
          <w:sz w:val="28"/>
          <w:szCs w:val="28"/>
        </w:rPr>
        <w:t>ю</w:t>
      </w:r>
      <w:r>
        <w:rPr>
          <w:sz w:val="28"/>
          <w:szCs w:val="28"/>
        </w:rPr>
        <w:t>),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видеоматериалы, отзывы участников</w:t>
      </w:r>
      <w:r w:rsidR="00264B75">
        <w:rPr>
          <w:sz w:val="28"/>
          <w:szCs w:val="28"/>
        </w:rPr>
        <w:t xml:space="preserve"> </w:t>
      </w:r>
      <w:r w:rsidR="00CC1100">
        <w:rPr>
          <w:sz w:val="28"/>
          <w:szCs w:val="28"/>
        </w:rPr>
        <w:t>на</w:t>
      </w:r>
      <w:r w:rsidR="00264B75" w:rsidRPr="004D3862">
        <w:rPr>
          <w:sz w:val="28"/>
          <w:szCs w:val="28"/>
        </w:rPr>
        <w:t xml:space="preserve"> электронн</w:t>
      </w:r>
      <w:r w:rsidR="00CC1100">
        <w:rPr>
          <w:sz w:val="28"/>
          <w:szCs w:val="28"/>
        </w:rPr>
        <w:t>ую</w:t>
      </w:r>
      <w:r w:rsidR="00264B75" w:rsidRPr="004D3862">
        <w:rPr>
          <w:sz w:val="28"/>
          <w:szCs w:val="28"/>
        </w:rPr>
        <w:t xml:space="preserve"> почт</w:t>
      </w:r>
      <w:r w:rsidR="00CC1100">
        <w:rPr>
          <w:sz w:val="28"/>
          <w:szCs w:val="28"/>
        </w:rPr>
        <w:t>у</w:t>
      </w:r>
      <w:r w:rsidR="00264B75" w:rsidRPr="004D3862">
        <w:rPr>
          <w:sz w:val="28"/>
          <w:szCs w:val="28"/>
        </w:rPr>
        <w:t xml:space="preserve">: </w:t>
      </w:r>
      <w:r w:rsidR="00264B75" w:rsidRPr="004D3862">
        <w:t xml:space="preserve"> </w:t>
      </w:r>
      <w:hyperlink r:id="rId8" w:history="1">
        <w:r w:rsidR="00264B75" w:rsidRPr="00A01DC8">
          <w:rPr>
            <w:i/>
            <w:sz w:val="28"/>
            <w:szCs w:val="28"/>
          </w:rPr>
          <w:t>belaya_vorona_09@mail.ru</w:t>
        </w:r>
      </w:hyperlink>
      <w:r w:rsidR="00264B75" w:rsidRPr="00A01DC8">
        <w:rPr>
          <w:sz w:val="28"/>
          <w:szCs w:val="28"/>
        </w:rPr>
        <w:t xml:space="preserve"> </w:t>
      </w:r>
      <w:r w:rsidR="00A01DC8">
        <w:rPr>
          <w:sz w:val="28"/>
          <w:szCs w:val="28"/>
        </w:rPr>
        <w:t>.  А</w:t>
      </w:r>
      <w:r w:rsidR="00A01DC8" w:rsidRPr="00A01DC8">
        <w:rPr>
          <w:sz w:val="28"/>
          <w:szCs w:val="28"/>
        </w:rPr>
        <w:t xml:space="preserve"> также размещают новост</w:t>
      </w:r>
      <w:r w:rsidR="00A01DC8">
        <w:rPr>
          <w:sz w:val="28"/>
          <w:szCs w:val="28"/>
        </w:rPr>
        <w:t>н</w:t>
      </w:r>
      <w:r w:rsidR="00A01DC8" w:rsidRPr="00A01DC8">
        <w:rPr>
          <w:sz w:val="28"/>
          <w:szCs w:val="28"/>
        </w:rPr>
        <w:t xml:space="preserve">ую информацию о проведении мероприятий на </w:t>
      </w:r>
      <w:r w:rsidR="00A01DC8">
        <w:rPr>
          <w:sz w:val="28"/>
          <w:szCs w:val="28"/>
        </w:rPr>
        <w:t xml:space="preserve">странице проекта «Зарядись!» в </w:t>
      </w:r>
      <w:proofErr w:type="spellStart"/>
      <w:r w:rsidR="00A01DC8">
        <w:rPr>
          <w:sz w:val="28"/>
          <w:szCs w:val="28"/>
        </w:rPr>
        <w:t>соцсети</w:t>
      </w:r>
      <w:proofErr w:type="spellEnd"/>
      <w:r w:rsidR="00A01DC8">
        <w:rPr>
          <w:sz w:val="28"/>
          <w:szCs w:val="28"/>
        </w:rPr>
        <w:t xml:space="preserve"> ВКонтакте  </w:t>
      </w:r>
      <w:hyperlink r:id="rId9" w:history="1">
        <w:r w:rsidR="00A01DC8" w:rsidRPr="00A01DC8">
          <w:rPr>
            <w:sz w:val="28"/>
          </w:rPr>
          <w:t>https://vk.com/zaryad_energy</w:t>
        </w:r>
      </w:hyperlink>
      <w:r w:rsidR="00A01DC8">
        <w:rPr>
          <w:b/>
          <w:sz w:val="28"/>
          <w:szCs w:val="28"/>
        </w:rPr>
        <w:t xml:space="preserve"> </w:t>
      </w:r>
      <w:r w:rsidR="00A01DC8">
        <w:rPr>
          <w:sz w:val="28"/>
          <w:szCs w:val="28"/>
        </w:rPr>
        <w:t>и на</w:t>
      </w:r>
      <w:r w:rsidR="00FA5A1D">
        <w:rPr>
          <w:sz w:val="28"/>
          <w:szCs w:val="28"/>
        </w:rPr>
        <w:t xml:space="preserve"> своих</w:t>
      </w:r>
      <w:r w:rsidR="00A01DC8">
        <w:rPr>
          <w:sz w:val="28"/>
          <w:szCs w:val="28"/>
        </w:rPr>
        <w:t xml:space="preserve"> страницах</w:t>
      </w:r>
      <w:r w:rsidR="007828C6">
        <w:rPr>
          <w:sz w:val="28"/>
          <w:szCs w:val="28"/>
        </w:rPr>
        <w:t xml:space="preserve"> </w:t>
      </w:r>
      <w:r w:rsidR="007828C6">
        <w:rPr>
          <w:sz w:val="28"/>
          <w:szCs w:val="28"/>
        </w:rPr>
        <w:t>в социальной сети ВКонтакте</w:t>
      </w:r>
      <w:r w:rsidR="00A01DC8">
        <w:rPr>
          <w:sz w:val="28"/>
          <w:szCs w:val="28"/>
        </w:rPr>
        <w:t xml:space="preserve"> с </w:t>
      </w:r>
      <w:proofErr w:type="spellStart"/>
      <w:r w:rsidR="00A01DC8">
        <w:rPr>
          <w:sz w:val="28"/>
          <w:szCs w:val="28"/>
        </w:rPr>
        <w:t>хештегами</w:t>
      </w:r>
      <w:proofErr w:type="spellEnd"/>
      <w:r w:rsidR="00A01DC8" w:rsidRPr="005D7777">
        <w:rPr>
          <w:sz w:val="28"/>
          <w:szCs w:val="28"/>
        </w:rPr>
        <w:t xml:space="preserve"> </w:t>
      </w:r>
      <w:r w:rsidR="00FA5A1D" w:rsidRPr="00FA5A1D">
        <w:rPr>
          <w:sz w:val="28"/>
          <w:szCs w:val="28"/>
        </w:rPr>
        <w:t>#</w:t>
      </w:r>
      <w:r w:rsidR="00FA5A1D">
        <w:rPr>
          <w:sz w:val="28"/>
          <w:szCs w:val="28"/>
        </w:rPr>
        <w:t xml:space="preserve">РДШ </w:t>
      </w:r>
      <w:r w:rsidR="00FA5A1D" w:rsidRPr="00FA5A1D">
        <w:rPr>
          <w:sz w:val="28"/>
          <w:szCs w:val="28"/>
        </w:rPr>
        <w:t>#</w:t>
      </w:r>
      <w:proofErr w:type="spellStart"/>
      <w:r w:rsidR="00FA5A1D">
        <w:rPr>
          <w:sz w:val="28"/>
          <w:szCs w:val="28"/>
        </w:rPr>
        <w:t>РДШ61</w:t>
      </w:r>
      <w:proofErr w:type="spellEnd"/>
      <w:r w:rsidR="00FA5A1D">
        <w:rPr>
          <w:sz w:val="28"/>
          <w:szCs w:val="28"/>
        </w:rPr>
        <w:t xml:space="preserve"> </w:t>
      </w:r>
      <w:r w:rsidR="00FA5A1D" w:rsidRPr="005D7777">
        <w:rPr>
          <w:sz w:val="28"/>
          <w:szCs w:val="28"/>
        </w:rPr>
        <w:t>#</w:t>
      </w:r>
      <w:proofErr w:type="spellStart"/>
      <w:r w:rsidR="00FA5A1D">
        <w:rPr>
          <w:sz w:val="28"/>
          <w:szCs w:val="28"/>
        </w:rPr>
        <w:t>марафонздоровья61</w:t>
      </w:r>
      <w:proofErr w:type="spellEnd"/>
    </w:p>
    <w:p w:rsidR="00B73D51" w:rsidRPr="003E6471" w:rsidRDefault="00264B75" w:rsidP="00AF07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После получения отчета организаторы высылают электронные сертификаты, грамоты для активных участников и организаторов</w:t>
      </w:r>
      <w:r w:rsidR="00734AB9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.</w:t>
      </w:r>
      <w:r w:rsidR="00734AB9">
        <w:rPr>
          <w:sz w:val="28"/>
          <w:szCs w:val="28"/>
        </w:rPr>
        <w:t xml:space="preserve"> Самые активные образовательные учреждения награждаются дипломами.</w:t>
      </w:r>
    </w:p>
    <w:p w:rsidR="00075ED9" w:rsidRDefault="00075ED9" w:rsidP="00AF0741">
      <w:pPr>
        <w:ind w:firstLine="1134"/>
        <w:contextualSpacing/>
        <w:jc w:val="both"/>
        <w:rPr>
          <w:szCs w:val="28"/>
        </w:rPr>
      </w:pPr>
    </w:p>
    <w:p w:rsidR="007828C6" w:rsidRDefault="007828C6" w:rsidP="00AF0741">
      <w:pPr>
        <w:ind w:firstLine="1134"/>
        <w:contextualSpacing/>
        <w:jc w:val="both"/>
        <w:rPr>
          <w:szCs w:val="28"/>
        </w:rPr>
      </w:pPr>
    </w:p>
    <w:p w:rsidR="007828C6" w:rsidRDefault="007828C6" w:rsidP="00AF0741">
      <w:pPr>
        <w:ind w:firstLine="1134"/>
        <w:contextualSpacing/>
        <w:jc w:val="both"/>
        <w:rPr>
          <w:szCs w:val="28"/>
        </w:rPr>
      </w:pPr>
    </w:p>
    <w:p w:rsidR="007828C6" w:rsidRPr="00A01DC8" w:rsidRDefault="007828C6" w:rsidP="00AF0741">
      <w:pPr>
        <w:ind w:firstLine="1134"/>
        <w:contextualSpacing/>
        <w:jc w:val="both"/>
        <w:rPr>
          <w:szCs w:val="28"/>
        </w:rPr>
      </w:pPr>
    </w:p>
    <w:p w:rsidR="00D64748" w:rsidRDefault="001F38AF" w:rsidP="00AF0741">
      <w:pPr>
        <w:pStyle w:val="a4"/>
        <w:numPr>
          <w:ilvl w:val="0"/>
          <w:numId w:val="1"/>
        </w:numPr>
        <w:ind w:left="0" w:firstLine="1134"/>
        <w:jc w:val="center"/>
        <w:rPr>
          <w:b/>
          <w:sz w:val="28"/>
          <w:szCs w:val="28"/>
        </w:rPr>
      </w:pPr>
      <w:r w:rsidRPr="003E6471">
        <w:rPr>
          <w:b/>
          <w:sz w:val="28"/>
          <w:szCs w:val="28"/>
        </w:rPr>
        <w:lastRenderedPageBreak/>
        <w:t>Контактн</w:t>
      </w:r>
      <w:r w:rsidR="002F760B">
        <w:rPr>
          <w:b/>
          <w:sz w:val="28"/>
          <w:szCs w:val="28"/>
        </w:rPr>
        <w:t>ая</w:t>
      </w:r>
      <w:r w:rsidRPr="003E6471">
        <w:rPr>
          <w:b/>
          <w:sz w:val="28"/>
          <w:szCs w:val="28"/>
        </w:rPr>
        <w:t xml:space="preserve"> </w:t>
      </w:r>
      <w:r w:rsidR="002F760B">
        <w:rPr>
          <w:b/>
          <w:sz w:val="28"/>
          <w:szCs w:val="28"/>
        </w:rPr>
        <w:t>информация</w:t>
      </w:r>
      <w:r w:rsidRPr="003E6471">
        <w:rPr>
          <w:b/>
          <w:sz w:val="28"/>
          <w:szCs w:val="28"/>
        </w:rPr>
        <w:t xml:space="preserve"> оргкомитета </w:t>
      </w:r>
      <w:r w:rsidR="00264B75">
        <w:rPr>
          <w:b/>
          <w:sz w:val="28"/>
          <w:szCs w:val="28"/>
        </w:rPr>
        <w:t>м</w:t>
      </w:r>
      <w:r w:rsidR="00AF0741">
        <w:rPr>
          <w:b/>
          <w:sz w:val="28"/>
          <w:szCs w:val="28"/>
        </w:rPr>
        <w:t>арафона</w:t>
      </w:r>
      <w:r w:rsidRPr="003E6471">
        <w:rPr>
          <w:b/>
          <w:sz w:val="28"/>
          <w:szCs w:val="28"/>
        </w:rPr>
        <w:t>.</w:t>
      </w:r>
    </w:p>
    <w:p w:rsidR="007828C6" w:rsidRPr="003E6471" w:rsidRDefault="007828C6" w:rsidP="007828C6">
      <w:pPr>
        <w:pStyle w:val="a4"/>
        <w:ind w:left="1134"/>
        <w:rPr>
          <w:b/>
          <w:sz w:val="28"/>
          <w:szCs w:val="28"/>
        </w:rPr>
      </w:pPr>
    </w:p>
    <w:p w:rsidR="00FF6357" w:rsidRDefault="002F760B" w:rsidP="00AF074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</w:t>
      </w:r>
      <w:r w:rsidR="00AF0741">
        <w:rPr>
          <w:sz w:val="28"/>
          <w:szCs w:val="28"/>
        </w:rPr>
        <w:t xml:space="preserve">марафона </w:t>
      </w:r>
      <w:r>
        <w:rPr>
          <w:sz w:val="28"/>
          <w:szCs w:val="28"/>
        </w:rPr>
        <w:t>располагается по а</w:t>
      </w:r>
      <w:r w:rsidRPr="002F760B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Pr="002F760B">
        <w:rPr>
          <w:sz w:val="28"/>
          <w:szCs w:val="28"/>
        </w:rPr>
        <w:t>: г.</w:t>
      </w:r>
      <w:r w:rsidR="00264B75">
        <w:rPr>
          <w:sz w:val="28"/>
          <w:szCs w:val="28"/>
        </w:rPr>
        <w:t xml:space="preserve"> </w:t>
      </w:r>
      <w:r w:rsidRPr="002F760B">
        <w:rPr>
          <w:sz w:val="28"/>
          <w:szCs w:val="28"/>
        </w:rPr>
        <w:t>Ростов-на-Дону, ул.Б.</w:t>
      </w:r>
      <w:r w:rsidR="00264B75">
        <w:rPr>
          <w:sz w:val="28"/>
          <w:szCs w:val="28"/>
        </w:rPr>
        <w:t>Садовая, 55, каб.605</w:t>
      </w:r>
      <w:r>
        <w:rPr>
          <w:sz w:val="28"/>
          <w:szCs w:val="28"/>
        </w:rPr>
        <w:t xml:space="preserve">, </w:t>
      </w:r>
      <w:r w:rsidRPr="002F760B">
        <w:rPr>
          <w:sz w:val="28"/>
          <w:szCs w:val="28"/>
        </w:rPr>
        <w:t>электронный адрес:</w:t>
      </w:r>
      <w:r w:rsidR="00264B75" w:rsidRPr="00264B75">
        <w:rPr>
          <w:b/>
          <w:sz w:val="28"/>
          <w:szCs w:val="28"/>
        </w:rPr>
        <w:t xml:space="preserve"> </w:t>
      </w:r>
      <w:hyperlink r:id="rId10" w:history="1">
        <w:r w:rsidR="00264B75" w:rsidRPr="004D3862">
          <w:rPr>
            <w:b/>
            <w:sz w:val="28"/>
            <w:szCs w:val="28"/>
          </w:rPr>
          <w:t>belaya_vorona_09@mail.ru</w:t>
        </w:r>
      </w:hyperlink>
      <w:r w:rsidRPr="002F760B">
        <w:rPr>
          <w:sz w:val="28"/>
        </w:rPr>
        <w:t>, тел</w:t>
      </w:r>
      <w:r>
        <w:rPr>
          <w:rStyle w:val="a3"/>
          <w:sz w:val="28"/>
          <w:szCs w:val="28"/>
        </w:rPr>
        <w:t>.</w:t>
      </w:r>
      <w:r w:rsidR="00AF0741">
        <w:rPr>
          <w:sz w:val="28"/>
          <w:szCs w:val="28"/>
        </w:rPr>
        <w:t>89</w:t>
      </w:r>
      <w:r w:rsidR="00FC2418">
        <w:rPr>
          <w:sz w:val="28"/>
          <w:szCs w:val="28"/>
        </w:rPr>
        <w:t>604588714</w:t>
      </w:r>
      <w:r w:rsidR="00AF074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F0741">
        <w:rPr>
          <w:sz w:val="28"/>
          <w:szCs w:val="28"/>
        </w:rPr>
        <w:t xml:space="preserve">Титаренко Неля Александровна, </w:t>
      </w:r>
      <w:r w:rsidR="00337723">
        <w:rPr>
          <w:sz w:val="28"/>
          <w:szCs w:val="28"/>
        </w:rPr>
        <w:t>региональный куратор РДШ</w:t>
      </w:r>
      <w:r w:rsidR="00264B75">
        <w:rPr>
          <w:sz w:val="28"/>
          <w:szCs w:val="28"/>
        </w:rPr>
        <w:t>)</w:t>
      </w:r>
      <w:r w:rsidR="00140D62">
        <w:rPr>
          <w:sz w:val="28"/>
          <w:szCs w:val="28"/>
        </w:rPr>
        <w:t>.</w:t>
      </w:r>
    </w:p>
    <w:p w:rsidR="00B824BD" w:rsidRDefault="00B824BD" w:rsidP="00AF0741">
      <w:pPr>
        <w:ind w:firstLine="720"/>
        <w:contextualSpacing/>
        <w:jc w:val="both"/>
        <w:rPr>
          <w:sz w:val="28"/>
          <w:szCs w:val="28"/>
        </w:rPr>
      </w:pPr>
    </w:p>
    <w:p w:rsidR="00B824BD" w:rsidRDefault="00B824BD" w:rsidP="00AF0741">
      <w:pPr>
        <w:ind w:firstLine="1134"/>
        <w:contextualSpacing/>
        <w:jc w:val="right"/>
        <w:rPr>
          <w:szCs w:val="28"/>
        </w:rPr>
      </w:pPr>
    </w:p>
    <w:p w:rsidR="00C84880" w:rsidRPr="007D3EB6" w:rsidRDefault="00B824BD" w:rsidP="002F2F60">
      <w:pPr>
        <w:spacing w:after="160" w:line="259" w:lineRule="auto"/>
        <w:jc w:val="right"/>
        <w:rPr>
          <w:szCs w:val="28"/>
        </w:rPr>
      </w:pPr>
      <w:r>
        <w:rPr>
          <w:szCs w:val="28"/>
        </w:rPr>
        <w:br w:type="page"/>
      </w:r>
      <w:r w:rsidR="00C84880" w:rsidRPr="007D3EB6">
        <w:rPr>
          <w:szCs w:val="28"/>
        </w:rPr>
        <w:lastRenderedPageBreak/>
        <w:t xml:space="preserve">Приложение </w:t>
      </w:r>
      <w:bookmarkStart w:id="0" w:name="_GoBack"/>
      <w:bookmarkEnd w:id="0"/>
      <w:r w:rsidR="00C84880" w:rsidRPr="007D3EB6">
        <w:rPr>
          <w:szCs w:val="28"/>
        </w:rPr>
        <w:t>к положению</w:t>
      </w:r>
    </w:p>
    <w:p w:rsidR="00140D62" w:rsidRPr="007D3EB6" w:rsidRDefault="00140D62" w:rsidP="00AF0741">
      <w:pPr>
        <w:ind w:firstLine="1134"/>
        <w:contextualSpacing/>
        <w:jc w:val="right"/>
        <w:rPr>
          <w:szCs w:val="28"/>
        </w:rPr>
      </w:pPr>
      <w:r w:rsidRPr="007D3EB6">
        <w:rPr>
          <w:szCs w:val="28"/>
        </w:rPr>
        <w:t xml:space="preserve">о проведении </w:t>
      </w:r>
      <w:r>
        <w:rPr>
          <w:szCs w:val="28"/>
        </w:rPr>
        <w:t>Дня единых действий РДШ «Марафон здоровья»</w:t>
      </w:r>
    </w:p>
    <w:p w:rsidR="001F38AF" w:rsidRDefault="001F38AF" w:rsidP="00AF0741">
      <w:pPr>
        <w:ind w:firstLine="709"/>
        <w:contextualSpacing/>
        <w:jc w:val="right"/>
        <w:rPr>
          <w:sz w:val="28"/>
          <w:szCs w:val="28"/>
        </w:rPr>
      </w:pPr>
    </w:p>
    <w:p w:rsidR="00140D62" w:rsidRDefault="00140D62" w:rsidP="00AF0741">
      <w:pPr>
        <w:ind w:firstLine="709"/>
        <w:contextualSpacing/>
        <w:jc w:val="center"/>
        <w:rPr>
          <w:sz w:val="28"/>
          <w:szCs w:val="28"/>
        </w:rPr>
      </w:pPr>
    </w:p>
    <w:p w:rsidR="00140D62" w:rsidRDefault="00140D62" w:rsidP="00AF0741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 отчета.</w:t>
      </w:r>
    </w:p>
    <w:p w:rsidR="00140D62" w:rsidRDefault="00140D62" w:rsidP="00AF0741">
      <w:pPr>
        <w:ind w:firstLine="709"/>
        <w:contextualSpacing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4"/>
        <w:gridCol w:w="1869"/>
        <w:gridCol w:w="2342"/>
        <w:gridCol w:w="1702"/>
        <w:gridCol w:w="2238"/>
      </w:tblGrid>
      <w:tr w:rsidR="00734AB9" w:rsidTr="00734AB9">
        <w:tc>
          <w:tcPr>
            <w:tcW w:w="1904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869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(возраст, количество)</w:t>
            </w:r>
          </w:p>
        </w:tc>
        <w:tc>
          <w:tcPr>
            <w:tcW w:w="2342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реализованных программных действий (мероприятий)</w:t>
            </w:r>
          </w:p>
        </w:tc>
        <w:tc>
          <w:tcPr>
            <w:tcW w:w="1702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Лучшие результаты</w:t>
            </w:r>
          </w:p>
        </w:tc>
        <w:tc>
          <w:tcPr>
            <w:tcW w:w="2238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 (фото, видео, отзывы участников)</w:t>
            </w:r>
          </w:p>
        </w:tc>
      </w:tr>
      <w:tr w:rsidR="00734AB9" w:rsidTr="00734AB9">
        <w:tc>
          <w:tcPr>
            <w:tcW w:w="1904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34AB9" w:rsidTr="00734AB9">
        <w:tc>
          <w:tcPr>
            <w:tcW w:w="1904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34AB9" w:rsidTr="00734AB9">
        <w:tc>
          <w:tcPr>
            <w:tcW w:w="1904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34AB9" w:rsidTr="00734AB9">
        <w:tc>
          <w:tcPr>
            <w:tcW w:w="1904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734AB9" w:rsidRDefault="00734AB9" w:rsidP="00AF074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40D62" w:rsidRDefault="00140D62" w:rsidP="00AF0741">
      <w:pPr>
        <w:ind w:firstLine="709"/>
        <w:contextualSpacing/>
        <w:rPr>
          <w:sz w:val="28"/>
          <w:szCs w:val="28"/>
        </w:rPr>
      </w:pPr>
    </w:p>
    <w:p w:rsidR="00734AB9" w:rsidRDefault="00734AB9" w:rsidP="00AF0741">
      <w:pPr>
        <w:ind w:firstLine="709"/>
        <w:contextualSpacing/>
        <w:rPr>
          <w:sz w:val="28"/>
          <w:szCs w:val="28"/>
        </w:rPr>
      </w:pPr>
    </w:p>
    <w:p w:rsidR="00734AB9" w:rsidRDefault="00734AB9" w:rsidP="00AF074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Координатор мероприятия в ОУ (ФИО)</w:t>
      </w:r>
    </w:p>
    <w:p w:rsidR="00734AB9" w:rsidRPr="003E6471" w:rsidRDefault="00734AB9" w:rsidP="00AF0741">
      <w:pPr>
        <w:ind w:firstLine="709"/>
        <w:contextualSpacing/>
        <w:rPr>
          <w:sz w:val="28"/>
          <w:szCs w:val="28"/>
        </w:rPr>
      </w:pPr>
    </w:p>
    <w:sectPr w:rsidR="00734AB9" w:rsidRPr="003E6471" w:rsidSect="00ED5F3A">
      <w:pgSz w:w="11906" w:h="16838"/>
      <w:pgMar w:top="1134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3CA"/>
    <w:multiLevelType w:val="hybridMultilevel"/>
    <w:tmpl w:val="88884EFC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0A29F9"/>
    <w:multiLevelType w:val="hybridMultilevel"/>
    <w:tmpl w:val="FC3AFC24"/>
    <w:lvl w:ilvl="0" w:tplc="98BE4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F329D4"/>
    <w:multiLevelType w:val="multilevel"/>
    <w:tmpl w:val="C666E8D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1B87C46"/>
    <w:multiLevelType w:val="multilevel"/>
    <w:tmpl w:val="B9D0FBD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B2B17"/>
    <w:multiLevelType w:val="multilevel"/>
    <w:tmpl w:val="8ADE0AF2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3073D"/>
    <w:multiLevelType w:val="multilevel"/>
    <w:tmpl w:val="A14C53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FF1830"/>
    <w:multiLevelType w:val="hybridMultilevel"/>
    <w:tmpl w:val="3B90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54977"/>
    <w:multiLevelType w:val="multilevel"/>
    <w:tmpl w:val="27D684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9F3257"/>
    <w:multiLevelType w:val="multilevel"/>
    <w:tmpl w:val="DC6E0AE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CB4D09"/>
    <w:multiLevelType w:val="hybridMultilevel"/>
    <w:tmpl w:val="4F608ED4"/>
    <w:lvl w:ilvl="0" w:tplc="26E218C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95B30AD"/>
    <w:multiLevelType w:val="multilevel"/>
    <w:tmpl w:val="2638A2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BE2A3E"/>
    <w:multiLevelType w:val="multilevel"/>
    <w:tmpl w:val="7EFE73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16414A"/>
    <w:multiLevelType w:val="hybridMultilevel"/>
    <w:tmpl w:val="DFF8DF1A"/>
    <w:lvl w:ilvl="0" w:tplc="98BE4B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F3369B1"/>
    <w:multiLevelType w:val="hybridMultilevel"/>
    <w:tmpl w:val="089A6A8A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AA075D"/>
    <w:multiLevelType w:val="hybridMultilevel"/>
    <w:tmpl w:val="4D5AD302"/>
    <w:lvl w:ilvl="0" w:tplc="9C84F0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A92EBC"/>
    <w:multiLevelType w:val="multilevel"/>
    <w:tmpl w:val="A1384E4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820B51"/>
    <w:multiLevelType w:val="hybridMultilevel"/>
    <w:tmpl w:val="B052E2A0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AF42CD"/>
    <w:multiLevelType w:val="multilevel"/>
    <w:tmpl w:val="E31680A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905379"/>
    <w:multiLevelType w:val="multilevel"/>
    <w:tmpl w:val="A8124F7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7F2D36"/>
    <w:multiLevelType w:val="multilevel"/>
    <w:tmpl w:val="41EC4B3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505DD1"/>
    <w:multiLevelType w:val="multilevel"/>
    <w:tmpl w:val="3F5E8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EE63277"/>
    <w:multiLevelType w:val="multilevel"/>
    <w:tmpl w:val="76C4C2A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AE1BEB"/>
    <w:multiLevelType w:val="multilevel"/>
    <w:tmpl w:val="1966B09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3943621"/>
    <w:multiLevelType w:val="multilevel"/>
    <w:tmpl w:val="ADC61B4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F13D40"/>
    <w:multiLevelType w:val="multilevel"/>
    <w:tmpl w:val="A1384E4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690FA4"/>
    <w:multiLevelType w:val="multilevel"/>
    <w:tmpl w:val="8A4E6124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8E0D1C"/>
    <w:multiLevelType w:val="multilevel"/>
    <w:tmpl w:val="5F34D6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E62B83"/>
    <w:multiLevelType w:val="multilevel"/>
    <w:tmpl w:val="1AF8F14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1565CD"/>
    <w:multiLevelType w:val="hybridMultilevel"/>
    <w:tmpl w:val="7AAA5D22"/>
    <w:lvl w:ilvl="0" w:tplc="26E218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36E94"/>
    <w:multiLevelType w:val="multilevel"/>
    <w:tmpl w:val="0B90E2F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361004"/>
    <w:multiLevelType w:val="multilevel"/>
    <w:tmpl w:val="325A19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2DF7DB0"/>
    <w:multiLevelType w:val="multilevel"/>
    <w:tmpl w:val="2AAEE2E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2">
    <w:nsid w:val="54F15C5F"/>
    <w:multiLevelType w:val="multilevel"/>
    <w:tmpl w:val="CF4A03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9E3727"/>
    <w:multiLevelType w:val="multilevel"/>
    <w:tmpl w:val="2D44E6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FD671EA"/>
    <w:multiLevelType w:val="multilevel"/>
    <w:tmpl w:val="D11803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B1046F"/>
    <w:multiLevelType w:val="multilevel"/>
    <w:tmpl w:val="B20E60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D16766"/>
    <w:multiLevelType w:val="hybridMultilevel"/>
    <w:tmpl w:val="E5F8F6B4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232750C"/>
    <w:multiLevelType w:val="hybridMultilevel"/>
    <w:tmpl w:val="4C20E1FE"/>
    <w:lvl w:ilvl="0" w:tplc="98BE4B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99379C"/>
    <w:multiLevelType w:val="hybridMultilevel"/>
    <w:tmpl w:val="1D106A3E"/>
    <w:lvl w:ilvl="0" w:tplc="98BE4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91A47"/>
    <w:multiLevelType w:val="hybridMultilevel"/>
    <w:tmpl w:val="2E26F354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02E728D"/>
    <w:multiLevelType w:val="multilevel"/>
    <w:tmpl w:val="A8124F7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ED1031"/>
    <w:multiLevelType w:val="multilevel"/>
    <w:tmpl w:val="E31680A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910938"/>
    <w:multiLevelType w:val="multilevel"/>
    <w:tmpl w:val="AA7AB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9605AE"/>
    <w:multiLevelType w:val="multilevel"/>
    <w:tmpl w:val="161A48F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8A63F57"/>
    <w:multiLevelType w:val="hybridMultilevel"/>
    <w:tmpl w:val="5D9CC754"/>
    <w:lvl w:ilvl="0" w:tplc="C2A27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3A00D1"/>
    <w:multiLevelType w:val="multilevel"/>
    <w:tmpl w:val="3F5E8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9"/>
  </w:num>
  <w:num w:numId="4">
    <w:abstractNumId w:val="16"/>
  </w:num>
  <w:num w:numId="5">
    <w:abstractNumId w:val="0"/>
  </w:num>
  <w:num w:numId="6">
    <w:abstractNumId w:val="2"/>
  </w:num>
  <w:num w:numId="7">
    <w:abstractNumId w:val="6"/>
  </w:num>
  <w:num w:numId="8">
    <w:abstractNumId w:val="44"/>
  </w:num>
  <w:num w:numId="9">
    <w:abstractNumId w:val="13"/>
  </w:num>
  <w:num w:numId="10">
    <w:abstractNumId w:val="38"/>
  </w:num>
  <w:num w:numId="11">
    <w:abstractNumId w:val="21"/>
  </w:num>
  <w:num w:numId="12">
    <w:abstractNumId w:val="5"/>
  </w:num>
  <w:num w:numId="13">
    <w:abstractNumId w:val="3"/>
  </w:num>
  <w:num w:numId="14">
    <w:abstractNumId w:val="35"/>
  </w:num>
  <w:num w:numId="15">
    <w:abstractNumId w:val="24"/>
  </w:num>
  <w:num w:numId="16">
    <w:abstractNumId w:val="19"/>
  </w:num>
  <w:num w:numId="17">
    <w:abstractNumId w:val="27"/>
  </w:num>
  <w:num w:numId="18">
    <w:abstractNumId w:val="42"/>
  </w:num>
  <w:num w:numId="19">
    <w:abstractNumId w:val="34"/>
  </w:num>
  <w:num w:numId="20">
    <w:abstractNumId w:val="26"/>
  </w:num>
  <w:num w:numId="21">
    <w:abstractNumId w:val="22"/>
  </w:num>
  <w:num w:numId="22">
    <w:abstractNumId w:val="29"/>
  </w:num>
  <w:num w:numId="23">
    <w:abstractNumId w:val="7"/>
  </w:num>
  <w:num w:numId="24">
    <w:abstractNumId w:val="43"/>
  </w:num>
  <w:num w:numId="25">
    <w:abstractNumId w:val="9"/>
  </w:num>
  <w:num w:numId="26">
    <w:abstractNumId w:val="4"/>
  </w:num>
  <w:num w:numId="27">
    <w:abstractNumId w:val="28"/>
  </w:num>
  <w:num w:numId="28">
    <w:abstractNumId w:val="31"/>
  </w:num>
  <w:num w:numId="29">
    <w:abstractNumId w:val="11"/>
  </w:num>
  <w:num w:numId="30">
    <w:abstractNumId w:val="10"/>
  </w:num>
  <w:num w:numId="31">
    <w:abstractNumId w:val="32"/>
  </w:num>
  <w:num w:numId="32">
    <w:abstractNumId w:val="23"/>
  </w:num>
  <w:num w:numId="33">
    <w:abstractNumId w:val="25"/>
  </w:num>
  <w:num w:numId="34">
    <w:abstractNumId w:val="33"/>
  </w:num>
  <w:num w:numId="35">
    <w:abstractNumId w:val="30"/>
  </w:num>
  <w:num w:numId="36">
    <w:abstractNumId w:val="12"/>
  </w:num>
  <w:num w:numId="37">
    <w:abstractNumId w:val="17"/>
  </w:num>
  <w:num w:numId="38">
    <w:abstractNumId w:val="41"/>
  </w:num>
  <w:num w:numId="39">
    <w:abstractNumId w:val="40"/>
  </w:num>
  <w:num w:numId="40">
    <w:abstractNumId w:val="18"/>
  </w:num>
  <w:num w:numId="41">
    <w:abstractNumId w:val="1"/>
  </w:num>
  <w:num w:numId="42">
    <w:abstractNumId w:val="37"/>
  </w:num>
  <w:num w:numId="43">
    <w:abstractNumId w:val="45"/>
  </w:num>
  <w:num w:numId="44">
    <w:abstractNumId w:val="20"/>
  </w:num>
  <w:num w:numId="45">
    <w:abstractNumId w:val="15"/>
  </w:num>
  <w:num w:numId="46">
    <w:abstractNumId w:val="8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48"/>
    <w:rsid w:val="00023804"/>
    <w:rsid w:val="000546C9"/>
    <w:rsid w:val="00063D77"/>
    <w:rsid w:val="00063FDC"/>
    <w:rsid w:val="00075ED9"/>
    <w:rsid w:val="0008165C"/>
    <w:rsid w:val="000B15E3"/>
    <w:rsid w:val="000B6DCC"/>
    <w:rsid w:val="000C2235"/>
    <w:rsid w:val="000C66FE"/>
    <w:rsid w:val="000D3782"/>
    <w:rsid w:val="000D6CBA"/>
    <w:rsid w:val="00117CCB"/>
    <w:rsid w:val="00140D62"/>
    <w:rsid w:val="001745E2"/>
    <w:rsid w:val="0018349F"/>
    <w:rsid w:val="00193A2C"/>
    <w:rsid w:val="001B1F91"/>
    <w:rsid w:val="001C460F"/>
    <w:rsid w:val="001E66FB"/>
    <w:rsid w:val="001F38AF"/>
    <w:rsid w:val="00212D42"/>
    <w:rsid w:val="002131DB"/>
    <w:rsid w:val="00215774"/>
    <w:rsid w:val="00246F52"/>
    <w:rsid w:val="002502D6"/>
    <w:rsid w:val="00250539"/>
    <w:rsid w:val="00264B75"/>
    <w:rsid w:val="00282B6D"/>
    <w:rsid w:val="00292A56"/>
    <w:rsid w:val="0029580A"/>
    <w:rsid w:val="002C2888"/>
    <w:rsid w:val="002E40A0"/>
    <w:rsid w:val="002F2F60"/>
    <w:rsid w:val="002F760B"/>
    <w:rsid w:val="0031116A"/>
    <w:rsid w:val="00321F43"/>
    <w:rsid w:val="003372E8"/>
    <w:rsid w:val="00337723"/>
    <w:rsid w:val="00351AA4"/>
    <w:rsid w:val="00391AE0"/>
    <w:rsid w:val="00392295"/>
    <w:rsid w:val="003A330E"/>
    <w:rsid w:val="003A4F4C"/>
    <w:rsid w:val="003B53D5"/>
    <w:rsid w:val="003B5A94"/>
    <w:rsid w:val="003D6AED"/>
    <w:rsid w:val="003E5620"/>
    <w:rsid w:val="003E61AA"/>
    <w:rsid w:val="003E6471"/>
    <w:rsid w:val="00435880"/>
    <w:rsid w:val="004525AE"/>
    <w:rsid w:val="004745D1"/>
    <w:rsid w:val="004D3862"/>
    <w:rsid w:val="00503FF7"/>
    <w:rsid w:val="00520758"/>
    <w:rsid w:val="00526C10"/>
    <w:rsid w:val="0054719D"/>
    <w:rsid w:val="005572CC"/>
    <w:rsid w:val="00573C03"/>
    <w:rsid w:val="00584BDE"/>
    <w:rsid w:val="00597934"/>
    <w:rsid w:val="005B1CBC"/>
    <w:rsid w:val="005B21C8"/>
    <w:rsid w:val="005D7777"/>
    <w:rsid w:val="005E6C7C"/>
    <w:rsid w:val="005F5D42"/>
    <w:rsid w:val="00604FE6"/>
    <w:rsid w:val="006125DE"/>
    <w:rsid w:val="00636EC9"/>
    <w:rsid w:val="0066357C"/>
    <w:rsid w:val="006E44EC"/>
    <w:rsid w:val="006E5F32"/>
    <w:rsid w:val="00734AB9"/>
    <w:rsid w:val="007425AE"/>
    <w:rsid w:val="007557AC"/>
    <w:rsid w:val="007828C6"/>
    <w:rsid w:val="00785734"/>
    <w:rsid w:val="007B05B5"/>
    <w:rsid w:val="007B7365"/>
    <w:rsid w:val="007C187E"/>
    <w:rsid w:val="007D3EB6"/>
    <w:rsid w:val="007F11AB"/>
    <w:rsid w:val="008A3B79"/>
    <w:rsid w:val="00911CE4"/>
    <w:rsid w:val="009B38E7"/>
    <w:rsid w:val="00A00B44"/>
    <w:rsid w:val="00A01DC8"/>
    <w:rsid w:val="00A0276F"/>
    <w:rsid w:val="00A25957"/>
    <w:rsid w:val="00A57B85"/>
    <w:rsid w:val="00A77634"/>
    <w:rsid w:val="00A81BE2"/>
    <w:rsid w:val="00A9252C"/>
    <w:rsid w:val="00AB0448"/>
    <w:rsid w:val="00AF0741"/>
    <w:rsid w:val="00B03D7C"/>
    <w:rsid w:val="00B556A3"/>
    <w:rsid w:val="00B73D51"/>
    <w:rsid w:val="00B7519B"/>
    <w:rsid w:val="00B824BD"/>
    <w:rsid w:val="00B961FA"/>
    <w:rsid w:val="00BB6CF5"/>
    <w:rsid w:val="00BD0343"/>
    <w:rsid w:val="00C06D10"/>
    <w:rsid w:val="00C305B1"/>
    <w:rsid w:val="00C84880"/>
    <w:rsid w:val="00C93929"/>
    <w:rsid w:val="00CC1100"/>
    <w:rsid w:val="00CE22F1"/>
    <w:rsid w:val="00CE705C"/>
    <w:rsid w:val="00D1458A"/>
    <w:rsid w:val="00D64748"/>
    <w:rsid w:val="00E0579F"/>
    <w:rsid w:val="00E56E39"/>
    <w:rsid w:val="00E9645C"/>
    <w:rsid w:val="00EA2127"/>
    <w:rsid w:val="00EB44AD"/>
    <w:rsid w:val="00EC5061"/>
    <w:rsid w:val="00ED5F3A"/>
    <w:rsid w:val="00EF5BAD"/>
    <w:rsid w:val="00F04A75"/>
    <w:rsid w:val="00F37B49"/>
    <w:rsid w:val="00F4530C"/>
    <w:rsid w:val="00F656E8"/>
    <w:rsid w:val="00F92AD6"/>
    <w:rsid w:val="00F92C46"/>
    <w:rsid w:val="00F94192"/>
    <w:rsid w:val="00FA5A1D"/>
    <w:rsid w:val="00FB0BBA"/>
    <w:rsid w:val="00FB2ED1"/>
    <w:rsid w:val="00FC2418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748"/>
    <w:rPr>
      <w:color w:val="0563C1"/>
      <w:u w:val="single"/>
    </w:rPr>
  </w:style>
  <w:style w:type="paragraph" w:styleId="2">
    <w:name w:val="Body Text Indent 2"/>
    <w:basedOn w:val="a"/>
    <w:link w:val="20"/>
    <w:semiHidden/>
    <w:unhideWhenUsed/>
    <w:rsid w:val="00D647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64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474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4719D"/>
    <w:rPr>
      <w:color w:val="954F72" w:themeColor="followedHyperlink"/>
      <w:u w:val="single"/>
    </w:rPr>
  </w:style>
  <w:style w:type="paragraph" w:styleId="a6">
    <w:name w:val="Body Text"/>
    <w:basedOn w:val="a"/>
    <w:link w:val="a7"/>
    <w:uiPriority w:val="99"/>
    <w:unhideWhenUsed/>
    <w:rsid w:val="0039229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92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D5F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D5F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D5F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5F3A"/>
    <w:pPr>
      <w:widowControl w:val="0"/>
      <w:shd w:val="clear" w:color="auto" w:fill="FFFFFF"/>
      <w:spacing w:line="326" w:lineRule="exact"/>
      <w:jc w:val="right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ED5F3A"/>
    <w:pPr>
      <w:widowControl w:val="0"/>
      <w:shd w:val="clear" w:color="auto" w:fill="FFFFFF"/>
      <w:spacing w:before="860" w:after="48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ED5F3A"/>
    <w:pPr>
      <w:widowControl w:val="0"/>
      <w:shd w:val="clear" w:color="auto" w:fill="FFFFFF"/>
      <w:spacing w:before="480" w:after="320" w:line="310" w:lineRule="exact"/>
      <w:outlineLvl w:val="0"/>
    </w:pPr>
    <w:rPr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73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21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1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748"/>
    <w:rPr>
      <w:color w:val="0563C1"/>
      <w:u w:val="single"/>
    </w:rPr>
  </w:style>
  <w:style w:type="paragraph" w:styleId="2">
    <w:name w:val="Body Text Indent 2"/>
    <w:basedOn w:val="a"/>
    <w:link w:val="20"/>
    <w:semiHidden/>
    <w:unhideWhenUsed/>
    <w:rsid w:val="00D647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64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474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4719D"/>
    <w:rPr>
      <w:color w:val="954F72" w:themeColor="followedHyperlink"/>
      <w:u w:val="single"/>
    </w:rPr>
  </w:style>
  <w:style w:type="paragraph" w:styleId="a6">
    <w:name w:val="Body Text"/>
    <w:basedOn w:val="a"/>
    <w:link w:val="a7"/>
    <w:uiPriority w:val="99"/>
    <w:unhideWhenUsed/>
    <w:rsid w:val="0039229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92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D5F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D5F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D5F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5F3A"/>
    <w:pPr>
      <w:widowControl w:val="0"/>
      <w:shd w:val="clear" w:color="auto" w:fill="FFFFFF"/>
      <w:spacing w:line="326" w:lineRule="exact"/>
      <w:jc w:val="right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ED5F3A"/>
    <w:pPr>
      <w:widowControl w:val="0"/>
      <w:shd w:val="clear" w:color="auto" w:fill="FFFFFF"/>
      <w:spacing w:before="860" w:after="48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ED5F3A"/>
    <w:pPr>
      <w:widowControl w:val="0"/>
      <w:shd w:val="clear" w:color="auto" w:fill="FFFFFF"/>
      <w:spacing w:before="480" w:after="320" w:line="310" w:lineRule="exact"/>
      <w:outlineLvl w:val="0"/>
    </w:pPr>
    <w:rPr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73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21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1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aya_vorona_0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zaryad_ener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laya_vorona_0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zaryad_ener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Гергель</dc:creator>
  <cp:lastModifiedBy>Чупров М.Г.</cp:lastModifiedBy>
  <cp:revision>7</cp:revision>
  <cp:lastPrinted>2021-03-30T10:58:00Z</cp:lastPrinted>
  <dcterms:created xsi:type="dcterms:W3CDTF">2021-03-18T14:47:00Z</dcterms:created>
  <dcterms:modified xsi:type="dcterms:W3CDTF">2021-03-30T10:58:00Z</dcterms:modified>
</cp:coreProperties>
</file>