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F5" w:rsidRDefault="00B459F5" w:rsidP="00B459F5">
      <w:pPr>
        <w:jc w:val="center"/>
        <w:rPr>
          <w:sz w:val="28"/>
        </w:rPr>
      </w:pPr>
      <w:r w:rsidRPr="00B459F5">
        <w:rPr>
          <w:sz w:val="28"/>
        </w:rPr>
        <w:t>ВОЛЖСКИЙ БЕРЕГ: ТЕРРИТОРИЯ ПРОФЕССИОНАЛЬНОГО ДИАЛОГА!</w:t>
      </w:r>
    </w:p>
    <w:p w:rsidR="00DD2D58" w:rsidRPr="00DD2D58" w:rsidRDefault="00B459F5" w:rsidP="00DD2D58">
      <w:pPr>
        <w:pStyle w:val="a5"/>
      </w:pPr>
      <w:r w:rsidRPr="00B459F5">
        <w:rPr>
          <w:sz w:val="28"/>
        </w:rPr>
        <w:br/>
      </w:r>
      <w:r w:rsidR="00DD2D58" w:rsidRPr="00DD2D58">
        <w:t xml:space="preserve">5-6 сентября в детском центре "Волжский берег" Воротынского района Нижегородской области состоялся областной семинар-совещание для руководителей районных/городских детских общественных организаций Нижегородской области. Ключевые точки развития детского движения региона определили 50 специалистов из 48 муниципальных районов и городских округов Нижегородской области. Традиционный выездной семинар-совещание для руководителей районных/городских детских общественных организаций Нижегородской области - это площадка для диалога, дискуссий, планирования деятельности на новый учебный год. </w:t>
      </w:r>
    </w:p>
    <w:p w:rsidR="00DD2D58" w:rsidRPr="00DD2D58" w:rsidRDefault="00DD2D58" w:rsidP="00DD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обсудили актуальные вопросы и направления работы в самых различных аспектах современного детского общественного движения, а главное - нам важно знать, чем живёт каждая районная и городская детская общественная организация, слышать идеи ребят и коллег, обсуждать проблемы и находить совместные пути решения", - прокомментировал работу коллег Вячеслав Амосов, председатель Областного Совета "Союза пионерских организаций" Нижегородской области, директор Центра эстетического воспитания детей региона, руководитель регионального отделения Российского движения школьников. </w:t>
      </w:r>
    </w:p>
    <w:p w:rsidR="00DD2D58" w:rsidRPr="00DD2D58" w:rsidRDefault="00DD2D58" w:rsidP="00DD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семинара-совещания обсудили основные стратегические задачи в сфере воспитания, вопросы по реализации федеральных проектов "Социальная активность" и "Успех каждого ребёнка", приступили к разработке "Дорожной карты" по поддержке и развитию детского/молодёжного общественного движения в субъекте, а также определили основные направления взаимодействия на тренд-сессии "Траектория развития детского движения". Руководители детских организаций городов Бор и Чкаловск провели мастер-классы "Грантовый проект: от заявки до реализации" и "Управление задачами. Самомотивация". Особое внимание в работе образовательных площадок было уделено информационному освещению деятельности детского движения. Электронный календарь событий детского движения Нижегородской области, областной проект "МЕДИА ДНЕВНИК" и областная платформа "НАША ВЕРСИЯ" - ключевые проекты в сфере медиа в текущем учебном году. Ежедневно участники семинар-совещания посещали "Точки возможностей", где знакомились с планом на день, определяли компетенции современного руководителя и узнавали полезные профессиональные лайфхаки, а на "Точках успеха" оценивали развитие своих навыков и умений в команде. Деловая игра "Навигатор проектов" познакомила участников семинара с основными проектами Российского движения школьников в текущем учебном году!</w:t>
      </w:r>
    </w:p>
    <w:p w:rsidR="00DD2D58" w:rsidRPr="00DD2D58" w:rsidRDefault="00DD2D58" w:rsidP="00DD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больше материалов из опыта проведения семинаров-совещаний наших коллег из Нижегородского области:</w:t>
      </w:r>
    </w:p>
    <w:p w:rsidR="00DD2D58" w:rsidRPr="00DD2D58" w:rsidRDefault="007D3810" w:rsidP="00DD2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D2D58" w:rsidRPr="00DD2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Реализация областного проекта "МЕДИА ДНЕВНИК"</w:t>
        </w:r>
      </w:hyperlink>
    </w:p>
    <w:p w:rsidR="00DD2D58" w:rsidRPr="00DD2D58" w:rsidRDefault="007D3810" w:rsidP="00DD2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D2D58" w:rsidRPr="00DD2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стратегические задачи в сфере воспитания</w:t>
        </w:r>
      </w:hyperlink>
      <w:r w:rsidR="00DD2D58" w:rsidRPr="00D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материалы выступления В.А.АМОСОВА, председателя Совета «Союза пионерских организаций» Нижегородской области</w:t>
      </w:r>
    </w:p>
    <w:p w:rsidR="0044729A" w:rsidRPr="00B459F5" w:rsidRDefault="0044729A" w:rsidP="00B459F5">
      <w:pPr>
        <w:ind w:firstLine="709"/>
        <w:jc w:val="both"/>
        <w:rPr>
          <w:sz w:val="28"/>
        </w:rPr>
      </w:pPr>
    </w:p>
    <w:sectPr w:rsidR="0044729A" w:rsidRPr="00B459F5" w:rsidSect="009C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9C1"/>
    <w:multiLevelType w:val="multilevel"/>
    <w:tmpl w:val="01A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FD7"/>
    <w:rsid w:val="002647CB"/>
    <w:rsid w:val="0044729A"/>
    <w:rsid w:val="007D3810"/>
    <w:rsid w:val="009C60E5"/>
    <w:rsid w:val="00B459F5"/>
    <w:rsid w:val="00C01FD7"/>
    <w:rsid w:val="00DD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sh.education/media/redactor/%D0%BE%D1%81%D0%BD%D0%BE%D0%B2%D0%BD%D1%8B%D0%B5%20%D1%81%D1%82%D1%80%D0%B0%D1%82%D0%B5%D0%B3%D0%B8%D1%87%D0%B5%D1%81%D0%BA%D0%B8%D0%B5%20%D0%B7%D0%B0%D0%B4%D0%B0%D1%87%D0%B8%20%D0%B2%20%D1%81%D1%84%D0%B5%D1%80%D0%B5%20%D0%B2%D0%BE%D1%81%D0%BF%D0%B8%D1%82%D0%B0%D0%BD%D0%B8%D1%8F%20%20.pdf" TargetMode="External"/><Relationship Id="rId5" Type="http://schemas.openxmlformats.org/officeDocument/2006/relationships/hyperlink" Target="https://rdsh.education/media/redactor/%D0%A0%D0%B5%D0%B0%D0%BB%D0%B8%D0%B7%D0%B0%D1%86%D0%B8%D1%8F%20%D0%BE%D0%B1%D0%BB%D0%B0%D1%81%D1%82%D0%BD%D0%BE%D0%B3%D0%BE%20%D0%BF%D1%80%D0%BE%D0%B5%D0%BA%D1%82%D0%B0%20%D0%9C%D0%95%D0%94%D0%98%D0%90%20%D0%94%D0%9D%D0%95%D0%92%D0%9D%D0%98%D0%9A%20%D0%BF%D1%80%D0%B5%D0%B7%D0%B5%D0%BD%D1%82%D0%B0%D1%86%D0%B8%D1%8F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2019-09-11T11:52:00Z</dcterms:created>
  <dcterms:modified xsi:type="dcterms:W3CDTF">2019-09-11T11:52:00Z</dcterms:modified>
</cp:coreProperties>
</file>